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8F6865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8F6865">
        <w:rPr>
          <w:b/>
          <w:sz w:val="28"/>
          <w:szCs w:val="28"/>
        </w:rPr>
        <w:t xml:space="preserve">Дополнительное соглашение № </w:t>
      </w:r>
      <w:r w:rsidR="001B2FA7" w:rsidRPr="008F6865">
        <w:rPr>
          <w:b/>
          <w:sz w:val="28"/>
          <w:szCs w:val="28"/>
        </w:rPr>
        <w:t>2</w:t>
      </w:r>
    </w:p>
    <w:p w:rsidR="006C1837" w:rsidRPr="008F6865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8F6865">
        <w:rPr>
          <w:b/>
          <w:szCs w:val="28"/>
        </w:rPr>
        <w:t>к Тарифному соглашению в системе обязательного медицинского страхования Ульяновской области на 201</w:t>
      </w:r>
      <w:r w:rsidR="00767EC7" w:rsidRPr="008F6865">
        <w:rPr>
          <w:b/>
          <w:szCs w:val="28"/>
        </w:rPr>
        <w:t>7</w:t>
      </w:r>
      <w:r w:rsidRPr="008F6865">
        <w:rPr>
          <w:b/>
          <w:szCs w:val="28"/>
        </w:rPr>
        <w:t xml:space="preserve"> год</w:t>
      </w:r>
    </w:p>
    <w:p w:rsidR="007148EA" w:rsidRPr="008F6865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A325FE" w:rsidRPr="008F6865" w:rsidRDefault="00A325FE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8F6865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8F6865">
        <w:rPr>
          <w:szCs w:val="28"/>
        </w:rPr>
        <w:t xml:space="preserve"> г. Ульяновск                                          </w:t>
      </w:r>
      <w:r w:rsidR="00BC47E9" w:rsidRPr="008F6865">
        <w:rPr>
          <w:szCs w:val="28"/>
        </w:rPr>
        <w:t xml:space="preserve">     </w:t>
      </w:r>
      <w:r w:rsidR="007148EA" w:rsidRPr="008F6865">
        <w:rPr>
          <w:szCs w:val="28"/>
        </w:rPr>
        <w:t xml:space="preserve"> </w:t>
      </w:r>
      <w:r w:rsidR="004B0D4C" w:rsidRPr="008F6865">
        <w:rPr>
          <w:szCs w:val="28"/>
        </w:rPr>
        <w:t xml:space="preserve">             </w:t>
      </w:r>
      <w:r w:rsidR="00BC47E9" w:rsidRPr="008F6865">
        <w:rPr>
          <w:szCs w:val="28"/>
        </w:rPr>
        <w:t xml:space="preserve">       </w:t>
      </w:r>
      <w:r w:rsidRPr="008F6865">
        <w:rPr>
          <w:szCs w:val="28"/>
        </w:rPr>
        <w:t xml:space="preserve">     </w:t>
      </w:r>
      <w:r w:rsidR="00F8182F" w:rsidRPr="008F6865">
        <w:rPr>
          <w:szCs w:val="28"/>
        </w:rPr>
        <w:t xml:space="preserve">   </w:t>
      </w:r>
      <w:r w:rsidR="00A92CDD" w:rsidRPr="008F6865">
        <w:rPr>
          <w:szCs w:val="28"/>
        </w:rPr>
        <w:t xml:space="preserve">   </w:t>
      </w:r>
      <w:proofErr w:type="gramStart"/>
      <w:r w:rsidR="001B2FA7" w:rsidRPr="008F6865">
        <w:rPr>
          <w:szCs w:val="28"/>
        </w:rPr>
        <w:t xml:space="preserve">   </w:t>
      </w:r>
      <w:r w:rsidRPr="008F6865">
        <w:rPr>
          <w:szCs w:val="28"/>
        </w:rPr>
        <w:t>«</w:t>
      </w:r>
      <w:proofErr w:type="gramEnd"/>
      <w:r w:rsidR="001B2FA7" w:rsidRPr="008F6865">
        <w:rPr>
          <w:szCs w:val="28"/>
        </w:rPr>
        <w:t>15</w:t>
      </w:r>
      <w:r w:rsidRPr="008F6865">
        <w:rPr>
          <w:szCs w:val="28"/>
        </w:rPr>
        <w:t xml:space="preserve">» </w:t>
      </w:r>
      <w:r w:rsidR="001B2FA7" w:rsidRPr="008F6865">
        <w:rPr>
          <w:szCs w:val="28"/>
        </w:rPr>
        <w:t>марта</w:t>
      </w:r>
      <w:r w:rsidRPr="008F6865">
        <w:rPr>
          <w:szCs w:val="28"/>
        </w:rPr>
        <w:t xml:space="preserve"> 201</w:t>
      </w:r>
      <w:r w:rsidR="00767EC7" w:rsidRPr="008F6865">
        <w:rPr>
          <w:szCs w:val="28"/>
        </w:rPr>
        <w:t>7</w:t>
      </w:r>
      <w:r w:rsidRPr="008F6865">
        <w:rPr>
          <w:szCs w:val="28"/>
        </w:rPr>
        <w:t xml:space="preserve"> года</w:t>
      </w:r>
    </w:p>
    <w:p w:rsidR="007148EA" w:rsidRPr="008F6865" w:rsidRDefault="007148EA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8F6865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8F6865">
        <w:tab/>
      </w:r>
      <w:r w:rsidR="00AD560D" w:rsidRPr="008F6865">
        <w:t xml:space="preserve">Министерство здравоохранения, семьи и социального благополучия Ульяновской области в лице </w:t>
      </w:r>
      <w:r w:rsidR="001E4187" w:rsidRPr="008F6865">
        <w:t>м</w:t>
      </w:r>
      <w:r w:rsidR="00AD560D" w:rsidRPr="008F6865">
        <w:t xml:space="preserve">инистра П.С. Дегтяря и заместителя </w:t>
      </w:r>
      <w:r w:rsidR="004C3B85" w:rsidRPr="008F6865">
        <w:t xml:space="preserve">директора департамента развития здравоохранения – начальника отдела формирования программ и инфраструктурного развития </w:t>
      </w:r>
      <w:r w:rsidR="00AD560D" w:rsidRPr="008F6865">
        <w:t>Т.Я. Водкиной,</w:t>
      </w:r>
    </w:p>
    <w:p w:rsidR="00A13EA9" w:rsidRPr="008F6865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 xml:space="preserve">Территориальный фонд обязательного медицинского страхования Ульяновской области </w:t>
      </w:r>
      <w:r w:rsidR="009507F0" w:rsidRPr="008F6865">
        <w:t xml:space="preserve">в лице </w:t>
      </w:r>
      <w:r w:rsidR="00E434A5" w:rsidRPr="008F6865">
        <w:t>директора В.В. Смирнова и заместителя</w:t>
      </w:r>
      <w:r w:rsidR="00134D9B" w:rsidRPr="008F6865">
        <w:t xml:space="preserve"> директора по организации обязательного медицинского страхования</w:t>
      </w:r>
      <w:r w:rsidR="00E434A5" w:rsidRPr="008F6865">
        <w:t xml:space="preserve"> И.Ш. Бакирова,</w:t>
      </w:r>
    </w:p>
    <w:p w:rsidR="009507F0" w:rsidRPr="008F6865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8F6865">
        <w:t>Карауловой</w:t>
      </w:r>
      <w:proofErr w:type="spellEnd"/>
      <w:r w:rsidRPr="008F6865">
        <w:t>,</w:t>
      </w:r>
    </w:p>
    <w:p w:rsidR="00A13EA9" w:rsidRPr="008F6865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>Страхов</w:t>
      </w:r>
      <w:r w:rsidR="00AA1877" w:rsidRPr="008F6865">
        <w:t>ая</w:t>
      </w:r>
      <w:r w:rsidRPr="008F6865">
        <w:t xml:space="preserve"> медицинск</w:t>
      </w:r>
      <w:r w:rsidR="00AA1877" w:rsidRPr="008F6865">
        <w:t>ая</w:t>
      </w:r>
      <w:r w:rsidRPr="008F6865">
        <w:t xml:space="preserve"> организаци</w:t>
      </w:r>
      <w:r w:rsidR="00AA1877" w:rsidRPr="008F6865">
        <w:t>я</w:t>
      </w:r>
      <w:r w:rsidRPr="008F6865">
        <w:t>, работающ</w:t>
      </w:r>
      <w:r w:rsidR="00AA1877" w:rsidRPr="008F6865">
        <w:t>ая</w:t>
      </w:r>
      <w:r w:rsidRPr="008F6865">
        <w:t xml:space="preserve"> в системе обязательного медицинского страхования Ульяновской области в лице директора </w:t>
      </w:r>
      <w:r w:rsidRPr="008F6865">
        <w:br/>
        <w:t>филиала</w:t>
      </w:r>
      <w:r w:rsidR="00634F1B" w:rsidRPr="008F6865">
        <w:t xml:space="preserve"> ООО «РГС - Медицина» - «Росгосстрах – Ульяновск </w:t>
      </w:r>
      <w:r w:rsidR="001147AB" w:rsidRPr="008F6865">
        <w:t>–</w:t>
      </w:r>
      <w:r w:rsidR="00634F1B" w:rsidRPr="008F6865">
        <w:t xml:space="preserve"> </w:t>
      </w:r>
      <w:r w:rsidRPr="008F6865">
        <w:t>Медицина</w:t>
      </w:r>
      <w:r w:rsidR="001147AB" w:rsidRPr="008F6865">
        <w:t xml:space="preserve">» </w:t>
      </w:r>
      <w:r w:rsidR="00134D9B" w:rsidRPr="008F6865">
        <w:br/>
      </w:r>
      <w:r w:rsidR="001147AB" w:rsidRPr="008F6865">
        <w:t>Л.В. Мухаметшиной</w:t>
      </w:r>
      <w:r w:rsidRPr="008F6865">
        <w:t>,</w:t>
      </w:r>
    </w:p>
    <w:p w:rsidR="00A13EA9" w:rsidRPr="008F6865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 xml:space="preserve">Ульяновская областная организация профессионального союза работников здравоохранения РФ </w:t>
      </w:r>
      <w:r w:rsidR="00E434A5" w:rsidRPr="008F6865">
        <w:t>в лице председателя С.А. Свириной и</w:t>
      </w:r>
      <w:r w:rsidRPr="008F6865">
        <w:t xml:space="preserve"> </w:t>
      </w:r>
      <w:r w:rsidR="00A13EA9" w:rsidRPr="008F6865">
        <w:t>заведующе</w:t>
      </w:r>
      <w:r w:rsidR="009507F0" w:rsidRPr="008F6865">
        <w:t>го</w:t>
      </w:r>
      <w:r w:rsidR="00A13EA9" w:rsidRPr="008F6865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8F6865">
        <w:t xml:space="preserve">, </w:t>
      </w:r>
    </w:p>
    <w:p w:rsidR="00E434A5" w:rsidRPr="008F6865" w:rsidRDefault="00BA5BB0" w:rsidP="00E434A5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>медицинские организации, в лице главного врача ГУЗ «Центральная клиническая медико-санитарная часть имени заслуженного врача России В.А. Егорова» В.П. Демина и в лице главного врача ГУЗ «Центральная городская клиническая больница г. Ульяновска» И.И. Мидленко,</w:t>
      </w:r>
      <w:r w:rsidR="001058C8" w:rsidRPr="008F6865">
        <w:t xml:space="preserve"> </w:t>
      </w:r>
    </w:p>
    <w:p w:rsidR="006C1837" w:rsidRPr="008F6865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8F6865">
        <w:t>на основании протокол</w:t>
      </w:r>
      <w:r w:rsidR="00AB5236" w:rsidRPr="008F6865">
        <w:t>а</w:t>
      </w:r>
      <w:r w:rsidR="006C1837" w:rsidRPr="008F6865">
        <w:t xml:space="preserve"> заседания Комиссии по разработке территориальной программы обязательного медицинского страхования в Ульяновской области </w:t>
      </w:r>
      <w:r w:rsidR="0045779F" w:rsidRPr="008F6865">
        <w:t>№</w:t>
      </w:r>
      <w:r w:rsidR="00F8323D" w:rsidRPr="008F6865">
        <w:t xml:space="preserve"> </w:t>
      </w:r>
      <w:r w:rsidR="002410BA" w:rsidRPr="008F6865">
        <w:t>5</w:t>
      </w:r>
      <w:r w:rsidR="00CA6F9F" w:rsidRPr="008F6865">
        <w:t>9</w:t>
      </w:r>
      <w:r w:rsidR="00BD1E68" w:rsidRPr="008F6865">
        <w:t xml:space="preserve"> от </w:t>
      </w:r>
      <w:r w:rsidR="00767EC7" w:rsidRPr="008F6865">
        <w:t>1</w:t>
      </w:r>
      <w:r w:rsidR="001B2FA7" w:rsidRPr="008F6865">
        <w:t>5</w:t>
      </w:r>
      <w:r w:rsidR="006C1837" w:rsidRPr="008F6865">
        <w:t>.</w:t>
      </w:r>
      <w:r w:rsidR="00767EC7" w:rsidRPr="008F6865">
        <w:t>0</w:t>
      </w:r>
      <w:r w:rsidR="001B2FA7" w:rsidRPr="008F6865">
        <w:t>3</w:t>
      </w:r>
      <w:r w:rsidR="00634F1B" w:rsidRPr="008F6865">
        <w:t>.201</w:t>
      </w:r>
      <w:r w:rsidR="00767EC7" w:rsidRPr="008F6865">
        <w:t>7</w:t>
      </w:r>
      <w:r w:rsidR="006C1837" w:rsidRPr="008F6865">
        <w:t xml:space="preserve"> заключили настоящее дополнительное соглашение к Тарифному соглашению в системе обязательного медицинского страхования Ульяновской области на 201</w:t>
      </w:r>
      <w:r w:rsidR="00767EC7" w:rsidRPr="008F6865">
        <w:t>7</w:t>
      </w:r>
      <w:r w:rsidR="006C1837" w:rsidRPr="008F6865">
        <w:t xml:space="preserve"> год (далее по тексту – Тарифное соглашение) о нижеследующем:</w:t>
      </w:r>
    </w:p>
    <w:p w:rsidR="006C1837" w:rsidRPr="008F6865" w:rsidRDefault="006C1837" w:rsidP="00673045">
      <w:pPr>
        <w:pStyle w:val="a3"/>
        <w:numPr>
          <w:ilvl w:val="0"/>
          <w:numId w:val="13"/>
        </w:numPr>
        <w:jc w:val="both"/>
        <w:rPr>
          <w:szCs w:val="28"/>
        </w:rPr>
      </w:pPr>
      <w:r w:rsidRPr="008F6865">
        <w:rPr>
          <w:szCs w:val="28"/>
        </w:rPr>
        <w:t>Внести в Тарифное соглашение следующие изменения:</w:t>
      </w:r>
    </w:p>
    <w:p w:rsidR="00767EC7" w:rsidRPr="008F6865" w:rsidRDefault="00767EC7" w:rsidP="00346E50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bookmarkStart w:id="0" w:name="Par552"/>
      <w:bookmarkEnd w:id="0"/>
      <w:r w:rsidRPr="008F6865">
        <w:rPr>
          <w:spacing w:val="1"/>
          <w:sz w:val="28"/>
          <w:szCs w:val="28"/>
        </w:rPr>
        <w:t>1.</w:t>
      </w:r>
      <w:r w:rsidR="008474D4" w:rsidRPr="008F6865">
        <w:rPr>
          <w:spacing w:val="1"/>
          <w:sz w:val="28"/>
          <w:szCs w:val="28"/>
        </w:rPr>
        <w:t>1</w:t>
      </w:r>
      <w:r w:rsidRPr="008F6865">
        <w:rPr>
          <w:spacing w:val="1"/>
          <w:sz w:val="28"/>
          <w:szCs w:val="28"/>
        </w:rPr>
        <w:t xml:space="preserve">. </w:t>
      </w:r>
      <w:proofErr w:type="spellStart"/>
      <w:r w:rsidR="001B2FA7" w:rsidRPr="008F6865">
        <w:rPr>
          <w:spacing w:val="1"/>
          <w:sz w:val="28"/>
          <w:szCs w:val="28"/>
        </w:rPr>
        <w:t>п.п</w:t>
      </w:r>
      <w:proofErr w:type="spellEnd"/>
      <w:r w:rsidR="001B2FA7" w:rsidRPr="008F6865">
        <w:rPr>
          <w:spacing w:val="1"/>
          <w:sz w:val="28"/>
          <w:szCs w:val="28"/>
        </w:rPr>
        <w:t>. 2.2.1.2. изложить в новой редакции</w:t>
      </w:r>
      <w:r w:rsidRPr="008F6865">
        <w:rPr>
          <w:spacing w:val="1"/>
          <w:sz w:val="28"/>
          <w:szCs w:val="28"/>
        </w:rPr>
        <w:t>:</w:t>
      </w:r>
    </w:p>
    <w:p w:rsidR="008474D4" w:rsidRPr="008F6865" w:rsidRDefault="008474D4" w:rsidP="008474D4">
      <w:pPr>
        <w:pStyle w:val="af"/>
        <w:spacing w:line="240" w:lineRule="auto"/>
        <w:ind w:firstLine="567"/>
      </w:pPr>
      <w:r w:rsidRPr="008F6865">
        <w:t>«2.2.1.2. Медицинские организации (структурные подразделения медицинских организаций), не имеющие прикрепившихся лиц, оплата медицинской помощи осуществляется за единицу объема медицинской помощи – за медицинскую услугу, за посещение, за обращение (законченный случай):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9070"/>
      </w:tblGrid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</w:tcPr>
          <w:p w:rsidR="008474D4" w:rsidRPr="008F6865" w:rsidRDefault="008474D4" w:rsidP="00C4071D">
            <w:pPr>
              <w:jc w:val="center"/>
              <w:rPr>
                <w:b/>
                <w:sz w:val="24"/>
                <w:szCs w:val="24"/>
              </w:rPr>
            </w:pPr>
            <w:r w:rsidRPr="008F686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070" w:type="dxa"/>
            <w:shd w:val="clear" w:color="auto" w:fill="auto"/>
            <w:noWrap/>
          </w:tcPr>
          <w:p w:rsidR="008474D4" w:rsidRPr="008F6865" w:rsidRDefault="008474D4" w:rsidP="00C4071D">
            <w:pPr>
              <w:jc w:val="center"/>
              <w:rPr>
                <w:b/>
                <w:sz w:val="24"/>
                <w:szCs w:val="24"/>
              </w:rPr>
            </w:pPr>
            <w:r w:rsidRPr="008F6865">
              <w:rPr>
                <w:b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"УЛЬЯНОВСКАЯ ОБЛАСТНАЯ КЛИНИЧЕСКАЯ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"ОБЛАСТНОЙ КАРДИОЛОГИЧЕСКИЙ ДИСПАНСЕР"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"ОБЛАСТНОЙ КЛИНИЧЕСКИЙ КОЖНО-ВЕНЕРОЛОГИЧЕСКИЙ ДИСПАНСЕР"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5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"УЛЬЯНОВСКАЯ ОБЛАСТНАЯ ДЕТСКАЯ КЛИНИЧЕСКАЯ БОЛЬНИЦА ИМЕНИ ПОЛИТИЧЕСКОГО И ОБЩЕСТВЕННОГО ДЕЯТЕЛЯ Ю.Ф.ГОРЯЧЕВА"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6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"УЛЬЯНОВСКИЙ ОБЛАСТНОЙ КЛИНИЧЕСКИЙ ГОСПИТАЛЬ ВЕТЕРАНОВ ВОЙН"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7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"УЛЬЯНОВСКИЙ ИНСТИТУТ ГРАЖДАНСКОЙ АВИАЦИИ ИМЕНИ ГЛАВНОГО МАРШАЛА АВИАЦИИ Б.П. БУГАЕВА" 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8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ФЕДЕРАЛЬНОЕ КАЗЁННОЕ УЧРЕЖДЕНИЕ ЗДРАВООХРАНЕНИЯ "МЕДИКО-САНИТАРНАЯ ЧАСТЬ МИНИСТЕРСТВА ВНУТРЕННИХ ДЕЛ РОССИЙСКОЙ ФЕДЕРАЦИИ ПО УЛЬЯНОВСКОЙ ОБЛАСТИ"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9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"АЛЬЯНС КЛИНИК ПЛЮС"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10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"ДЕТСКАЯ СПЕЦИАЛИЗИРОВАННАЯ ПСИХОНЕВРОЛОГИЧЕСКАЯ БОЛЬНИЦА № 1"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11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"ОБЛАСТНОЙ ВРАЧЕБНО-ФИЗКУЛЬТУРНЫЙ ДИСПАНСЕР"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12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"УЛЬЯНОВСКИЙ ОБЛАСТНОЙ КЛИНИЧЕСКИЙ ЦЕНТР СПЕЦИАЛИЗИРОВАННЫХ ВИДОВ МЕДИЦИНСКОЙ ПОМОЩИ ИМЕНИ ЗАСЛУЖЕННОГО ВРАЧА РОССИИ Е.М.ЧУЧКАЛОВА 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13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"ФРЕЗЕНИУС НЕФРОКЕА"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14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</w:t>
            </w:r>
            <w:r w:rsidR="000628DE" w:rsidRPr="008F6865">
              <w:rPr>
                <w:sz w:val="24"/>
                <w:szCs w:val="24"/>
              </w:rPr>
              <w:t>Й ОТВЕТСТВЕННОСТЬЮ "МЕДИЦИНСКИЙ</w:t>
            </w:r>
            <w:r w:rsidRPr="008F6865">
              <w:rPr>
                <w:sz w:val="24"/>
                <w:szCs w:val="24"/>
              </w:rPr>
              <w:t xml:space="preserve"> ЦЕНТР ВЕРБРИ+"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15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"СТОМАТОЛОГИЯ БЕЛЫЙ НОСОРОГ"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16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ОБЩЕСТВОС ОГРАНИЧЕННОЙ ОТВЕТСТВЕННОСТЬЮ "АЛЬФАДЕНТ-УЛЬЯНОВСК"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17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"ПРЕМЬЕР-ДЕНТ"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18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БЮДЖЕТНОЕ УЧРЕЖДЕНИЕ ЗДРАВООХРАНЕНИЯ "СТОМАТОЛОГИЧЕСКАЯ ПОЛИКЛИНИКА ГОРОДА УЛЬЯНОВСКА"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19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"ЛЕЧЕБНО-ДИАГНОСТИЧЕСКИЙ ЦЕНТР МЕЖДУНАРОДНОГО ИНСТИТУТА БИОЛОГИЧЕСКИХ СИСТЕМ - УЛЬЯНОВСК"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20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ЗАКРЫТОЕ АКЦИОНЕРНОЕ ОБЩЕСТВО "ПРОЕКТЫ В СФЕРЕ ЗДРАВООХРАНЕНИЯ"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21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"УРОКЛИНИКА"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22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"ПАНАЦЕЯ"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23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"МЕД-ПРОФИ"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24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"ВЕРБРИ"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25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"НЕФРОЛАЙН - ДМГ"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26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"ВМ ДИАГНОСТИК"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27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"АРТ-ДЕНТ"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28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"УЛЬЯНОВСКИЙ ОБЛАСТНОЙ КЛИНИЧЕСКИЙ ЦЕНТР ОКАЗАНИЯ ПОМОЩИ ЛИЦАМ,</w:t>
            </w:r>
            <w:r w:rsidR="00CA6F9F" w:rsidRPr="008F6865">
              <w:rPr>
                <w:sz w:val="24"/>
                <w:szCs w:val="24"/>
              </w:rPr>
              <w:t xml:space="preserve"> </w:t>
            </w:r>
            <w:r w:rsidRPr="008F6865">
              <w:rPr>
                <w:sz w:val="24"/>
                <w:szCs w:val="24"/>
              </w:rPr>
              <w:t>ПОСТРАДАВШИМ ОТ РАДИАЦИОННОГО ВОЗДЕЙСТВИЯ. И ПРОФЕССИОНАЛЬНОЙ ПАТОЛОГИИ"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29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"КОНСИЛИУМ"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"ДИНАСТИЯ"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31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"ЛАУС ДЕО"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32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ФЕДЕРАЛЬНОЕ КАЗЕННОЕ УЧРЕЖДЕНИЕ ЗДРАВООХРАНЕНИЯ "МЕДИКО-САНИТАРНАЯ ЧАСТЬ № 73 ФЕДЕРАЛЬНОЙ СЛУЖБЫ ИСПОЛНЕНИЯ НАКАЗАНИЙ"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33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"КЛИНИЧЕСКАЯ СТАНЦИЯ СКОРОЙ МЕДИЦИНСКОЙ ПОМОЩИ Г.УЛЬЯНОВСКА"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34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ГОСУДАРСТВЕННОЕ УЧРЕЖДЕНИЕ ЗДРАВООХРАНЕНИЯ "ОБЛАСТНАЯ ДЕТСКАЯ ИНФЕКЦИОННАЯ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35</w:t>
            </w:r>
          </w:p>
        </w:tc>
        <w:tc>
          <w:tcPr>
            <w:tcW w:w="9070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"УРАЛЬСКИЙ КЛИНИЧЕСКИЙ ЛЕЧЕБНО-РЕАБИЛИТАЦИОННЫЙ ЦЕНТР"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36</w:t>
            </w:r>
          </w:p>
        </w:tc>
        <w:tc>
          <w:tcPr>
            <w:tcW w:w="9070" w:type="dxa"/>
            <w:shd w:val="clear" w:color="auto" w:fill="auto"/>
            <w:noWrap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"ДИСТАНЦИОННАЯ МЕДИЦИНА"</w:t>
            </w:r>
          </w:p>
        </w:tc>
      </w:tr>
      <w:tr w:rsidR="008F6865" w:rsidRPr="008F6865" w:rsidTr="00C4071D">
        <w:trPr>
          <w:trHeight w:val="315"/>
        </w:trPr>
        <w:tc>
          <w:tcPr>
            <w:tcW w:w="677" w:type="dxa"/>
            <w:shd w:val="clear" w:color="auto" w:fill="auto"/>
            <w:noWrap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37</w:t>
            </w:r>
          </w:p>
        </w:tc>
        <w:tc>
          <w:tcPr>
            <w:tcW w:w="9070" w:type="dxa"/>
            <w:shd w:val="clear" w:color="auto" w:fill="auto"/>
            <w:noWrap/>
          </w:tcPr>
          <w:p w:rsidR="008474D4" w:rsidRPr="008F6865" w:rsidRDefault="008474D4" w:rsidP="00C4071D">
            <w:pPr>
              <w:rPr>
                <w:sz w:val="24"/>
                <w:szCs w:val="24"/>
              </w:rPr>
            </w:pPr>
            <w:r w:rsidRPr="008F6865">
              <w:rPr>
                <w:sz w:val="24"/>
                <w:szCs w:val="24"/>
              </w:rPr>
              <w:t>ОБЩЕСТВО С ОГРАНИЧЕННОЙ ОТВЕТСТВЕННОСТЬЮ «АВИТУМ»</w:t>
            </w:r>
          </w:p>
        </w:tc>
      </w:tr>
    </w:tbl>
    <w:p w:rsidR="00767EC7" w:rsidRPr="008F6865" w:rsidRDefault="008474D4" w:rsidP="00847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.»</w:t>
      </w:r>
    </w:p>
    <w:p w:rsidR="001B2FA7" w:rsidRPr="008F6865" w:rsidRDefault="001B2FA7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>1.</w:t>
      </w:r>
      <w:r w:rsidR="008474D4" w:rsidRPr="008F6865">
        <w:rPr>
          <w:sz w:val="28"/>
          <w:szCs w:val="28"/>
          <w:lang w:eastAsia="ar-SA"/>
        </w:rPr>
        <w:t>2</w:t>
      </w:r>
      <w:r w:rsidRPr="008F6865">
        <w:rPr>
          <w:sz w:val="28"/>
          <w:szCs w:val="28"/>
          <w:lang w:eastAsia="ar-SA"/>
        </w:rPr>
        <w:t xml:space="preserve">. </w:t>
      </w:r>
      <w:proofErr w:type="spellStart"/>
      <w:r w:rsidRPr="008F6865">
        <w:rPr>
          <w:sz w:val="28"/>
          <w:szCs w:val="28"/>
          <w:lang w:eastAsia="ar-SA"/>
        </w:rPr>
        <w:t>п.п</w:t>
      </w:r>
      <w:proofErr w:type="spellEnd"/>
      <w:r w:rsidRPr="008F6865">
        <w:rPr>
          <w:sz w:val="28"/>
          <w:szCs w:val="28"/>
          <w:lang w:eastAsia="ar-SA"/>
        </w:rPr>
        <w:t>. 2.3.3. изложить в новой редакции: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2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>«</w:t>
      </w:r>
      <w:r w:rsidR="008474D4" w:rsidRPr="008F6865">
        <w:rPr>
          <w:sz w:val="28"/>
          <w:szCs w:val="28"/>
          <w:lang w:eastAsia="ar-SA"/>
        </w:rPr>
        <w:t xml:space="preserve">2.3.3. </w:t>
      </w:r>
      <w:r w:rsidRPr="008F6865">
        <w:rPr>
          <w:sz w:val="28"/>
          <w:szCs w:val="28"/>
          <w:lang w:eastAsia="ar-SA"/>
        </w:rPr>
        <w:t>Порядок оплаты прерванных случаев лечения (сверхкоротких случаев), в том числе при переводе пациентов из одного структурного подразделения в другое в рамках одной медицинской организации, либо между медицинскими организациями,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r w:rsidRPr="008F6865">
        <w:rPr>
          <w:sz w:val="22"/>
          <w:szCs w:val="28"/>
          <w:lang w:eastAsia="ar-SA"/>
        </w:rPr>
        <w:t>.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К прерванным относятся случаи, при которых длительность госпитализации составляет менее 3 дней включительно.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При этом если пациенту была выполнена хирургическая операция либо другое вмешательство, являющаяся основным классификационным критерием отнесения данного случая лечения к конкретной КСГ, случай оплачивается в размере 80% от стоимости, определенной тарифным соглашением для данной КСГ (</w:t>
      </w:r>
      <w:r w:rsidRPr="008F6865">
        <w:rPr>
          <w:b/>
          <w:sz w:val="28"/>
          <w:szCs w:val="28"/>
          <w:lang w:eastAsia="ar-SA"/>
        </w:rPr>
        <w:t>Приложение № 43</w:t>
      </w:r>
      <w:r w:rsidRPr="008F6865">
        <w:rPr>
          <w:sz w:val="28"/>
          <w:szCs w:val="28"/>
          <w:lang w:eastAsia="ar-SA"/>
        </w:rPr>
        <w:t>).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Если хирургическое лечение либо другое вмешательство, определяющее отнесение случая к КСГ, не проводилось, случай оплачивается в размере 10% от стоимости, определенной тарифным соглашением для КСГ (</w:t>
      </w:r>
      <w:r w:rsidRPr="008F6865">
        <w:rPr>
          <w:b/>
          <w:sz w:val="28"/>
          <w:szCs w:val="28"/>
          <w:lang w:eastAsia="ar-SA"/>
        </w:rPr>
        <w:t>Приложение № 43</w:t>
      </w:r>
      <w:r w:rsidRPr="008F6865">
        <w:rPr>
          <w:sz w:val="28"/>
          <w:szCs w:val="28"/>
          <w:lang w:eastAsia="ar-SA"/>
        </w:rPr>
        <w:t xml:space="preserve">) (основным классификационным критерием отнесения к КСГ в данных случаях является диагноз </w:t>
      </w:r>
      <w:hyperlink r:id="rId8" w:history="1">
        <w:r w:rsidRPr="008F6865">
          <w:rPr>
            <w:sz w:val="28"/>
            <w:szCs w:val="28"/>
            <w:lang w:eastAsia="ar-SA"/>
          </w:rPr>
          <w:t>МКБ 10</w:t>
        </w:r>
      </w:hyperlink>
      <w:r w:rsidRPr="008F6865">
        <w:rPr>
          <w:sz w:val="28"/>
          <w:szCs w:val="28"/>
          <w:lang w:eastAsia="ar-SA"/>
        </w:rPr>
        <w:t>).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8"/>
          <w:szCs w:val="28"/>
        </w:rPr>
      </w:pPr>
      <w:r w:rsidRPr="008F6865">
        <w:rPr>
          <w:sz w:val="28"/>
          <w:szCs w:val="28"/>
          <w:lang w:eastAsia="ar-SA"/>
        </w:rPr>
        <w:tab/>
      </w:r>
      <w:r w:rsidRPr="008F6865">
        <w:rPr>
          <w:sz w:val="28"/>
          <w:szCs w:val="28"/>
        </w:rPr>
        <w:t xml:space="preserve">При переводе пациента из одного отделения медицинской организации в другое в рамках круглосуточного стационара (в случае перевода из круглосуточного стационара в дневной стационар), если это обусловлено возникновением (наличием) нового заболевания или состояния, входящего в другой класс </w:t>
      </w:r>
      <w:hyperlink r:id="rId9" w:history="1">
        <w:r w:rsidRPr="008F6865">
          <w:rPr>
            <w:sz w:val="28"/>
            <w:szCs w:val="28"/>
          </w:rPr>
          <w:t>МКБ 10</w:t>
        </w:r>
      </w:hyperlink>
      <w:r w:rsidRPr="008F6865">
        <w:rPr>
          <w:sz w:val="28"/>
          <w:szCs w:val="28"/>
        </w:rPr>
        <w:t xml:space="preserve">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данным пунктом. </w:t>
      </w:r>
      <w:r w:rsidRPr="008F6865">
        <w:rPr>
          <w:sz w:val="28"/>
          <w:szCs w:val="28"/>
          <w:lang w:eastAsia="ar-SA"/>
        </w:rPr>
        <w:t>По каждому указанному случаю оплата должна быть подтверждена медико-экономической экспертизой и, при необходимости, экспертизой качества медицинской помощи. Учёт таких случаев проводится раздельно по каждому заболеванию.</w:t>
      </w:r>
    </w:p>
    <w:p w:rsidR="001B2FA7" w:rsidRPr="008F6865" w:rsidRDefault="001B2FA7" w:rsidP="001B2FA7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</w:rPr>
        <w:lastRenderedPageBreak/>
        <w:tab/>
        <w:t xml:space="preserve">В случаях если перевод пациента производится в пределах одной медицинской организации, а заболевания относятся к одному классу </w:t>
      </w:r>
      <w:hyperlink r:id="rId10" w:history="1">
        <w:r w:rsidRPr="008F6865">
          <w:rPr>
            <w:sz w:val="28"/>
            <w:szCs w:val="28"/>
          </w:rPr>
          <w:t>МКБ 10</w:t>
        </w:r>
      </w:hyperlink>
      <w:r w:rsidRPr="008F6865">
        <w:rPr>
          <w:sz w:val="28"/>
          <w:szCs w:val="28"/>
        </w:rPr>
        <w:t>, оплата производится в рамках одного случая лечения по КСГ с наибольшим размером оплаты.</w:t>
      </w:r>
    </w:p>
    <w:p w:rsidR="001B2FA7" w:rsidRPr="008F6865" w:rsidRDefault="001B2FA7" w:rsidP="001B2FA7">
      <w:pPr>
        <w:ind w:firstLine="720"/>
        <w:jc w:val="center"/>
        <w:rPr>
          <w:rFonts w:eastAsia="Calibri"/>
          <w:sz w:val="28"/>
          <w:szCs w:val="28"/>
        </w:rPr>
      </w:pPr>
      <w:r w:rsidRPr="008F6865">
        <w:rPr>
          <w:rFonts w:eastAsia="Calibri"/>
          <w:sz w:val="28"/>
          <w:szCs w:val="28"/>
        </w:rPr>
        <w:t>Перечень КСГ круглосуточного стационара, по которым оплата осуществляется в полном объеме независимо от длительности лечения.</w:t>
      </w:r>
    </w:p>
    <w:tbl>
      <w:tblPr>
        <w:tblStyle w:val="2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34"/>
        <w:gridCol w:w="8647"/>
      </w:tblGrid>
      <w:tr w:rsidR="008F6865" w:rsidRPr="008F6865" w:rsidTr="000B3F14">
        <w:trPr>
          <w:cantSplit/>
          <w:trHeight w:val="284"/>
          <w:tblHeader/>
        </w:trPr>
        <w:tc>
          <w:tcPr>
            <w:tcW w:w="1134" w:type="dxa"/>
            <w:shd w:val="clear" w:color="auto" w:fill="FFFFFF" w:themeFill="background1"/>
          </w:tcPr>
          <w:p w:rsidR="001B2FA7" w:rsidRPr="008F6865" w:rsidRDefault="001B2FA7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</w:tcPr>
          <w:p w:rsidR="001B2FA7" w:rsidRPr="008F6865" w:rsidRDefault="001B2FA7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Наименование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КСГ (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круглосуточный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стационар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>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Осложнения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,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связанные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с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беременностью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Беременность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,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закончившаяся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абортивным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исходом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Родоразрешение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Кесарево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сечение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11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женских половых органах (уровень затрат 1)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12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женских половых органах (уровень затрат 2)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16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Ангионевротический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отек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,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анафилактический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шок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</w:rPr>
              <w:t>8</w:t>
            </w:r>
            <w:r w:rsidRPr="008F6865">
              <w:rPr>
                <w:sz w:val="28"/>
                <w:szCs w:val="24"/>
                <w:lang w:val="ru-RU"/>
              </w:rPr>
              <w:t>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8F6865">
              <w:rPr>
                <w:sz w:val="28"/>
                <w:szCs w:val="24"/>
                <w:lang w:val="ru-RU"/>
              </w:rPr>
              <w:t>ботулотоксина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9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Сотрясение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головного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мозга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</w:rPr>
            </w:pPr>
            <w:r w:rsidRPr="008F6865">
              <w:rPr>
                <w:sz w:val="28"/>
                <w:szCs w:val="24"/>
              </w:rPr>
              <w:t>14</w:t>
            </w:r>
            <w:r w:rsidRPr="008F6865">
              <w:rPr>
                <w:sz w:val="28"/>
                <w:szCs w:val="24"/>
                <w:lang w:val="ru-RU"/>
              </w:rPr>
              <w:t>6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  <w:lang w:val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8F6865">
              <w:rPr>
                <w:sz w:val="28"/>
                <w:szCs w:val="24"/>
                <w:lang w:val="ru-RU"/>
              </w:rPr>
              <w:t>моноклональных</w:t>
            </w:r>
            <w:proofErr w:type="spellEnd"/>
            <w:r w:rsidRPr="008F6865">
              <w:rPr>
                <w:sz w:val="28"/>
                <w:szCs w:val="24"/>
                <w:lang w:val="ru-RU"/>
              </w:rPr>
              <w:t xml:space="preserve"> антител, ингибиторов </w:t>
            </w:r>
            <w:proofErr w:type="spellStart"/>
            <w:r w:rsidRPr="008F6865">
              <w:rPr>
                <w:sz w:val="28"/>
                <w:szCs w:val="24"/>
                <w:lang w:val="ru-RU"/>
              </w:rPr>
              <w:t>протеинкиназы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15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4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15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</w:rPr>
              <w:t>1</w:t>
            </w:r>
            <w:r w:rsidRPr="008F6865">
              <w:rPr>
                <w:sz w:val="28"/>
                <w:szCs w:val="24"/>
                <w:lang w:val="ru-RU"/>
              </w:rPr>
              <w:t>59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</w:rPr>
            </w:pPr>
            <w:proofErr w:type="spellStart"/>
            <w:r w:rsidRPr="008F6865">
              <w:rPr>
                <w:sz w:val="28"/>
                <w:szCs w:val="24"/>
              </w:rPr>
              <w:t>Замена</w:t>
            </w:r>
            <w:proofErr w:type="spellEnd"/>
            <w:r w:rsidRPr="008F6865">
              <w:rPr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sz w:val="28"/>
                <w:szCs w:val="24"/>
              </w:rPr>
              <w:t>речевого</w:t>
            </w:r>
            <w:proofErr w:type="spellEnd"/>
            <w:r w:rsidRPr="008F6865">
              <w:rPr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sz w:val="28"/>
                <w:szCs w:val="24"/>
              </w:rPr>
              <w:t>процессора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16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0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16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1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18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en-CA"/>
              </w:rPr>
              <w:t>20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6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Отравления и другие воздействия внешних причин (уровень 1)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25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8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8F6865">
              <w:rPr>
                <w:rFonts w:eastAsia="Calibri"/>
                <w:sz w:val="28"/>
                <w:szCs w:val="24"/>
              </w:rPr>
              <w:t>in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 xml:space="preserve"> </w:t>
            </w:r>
            <w:r w:rsidRPr="008F6865">
              <w:rPr>
                <w:rFonts w:eastAsia="Calibri"/>
                <w:sz w:val="28"/>
                <w:szCs w:val="24"/>
              </w:rPr>
              <w:t>situ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 xml:space="preserve"> кожи, жировой ткани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</w:rPr>
              <w:t>28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7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300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</w:rPr>
              <w:t>30</w:t>
            </w:r>
            <w:r w:rsidRPr="008F6865">
              <w:rPr>
                <w:sz w:val="28"/>
                <w:szCs w:val="24"/>
                <w:lang w:val="ru-RU"/>
              </w:rPr>
              <w:t>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  <w:lang w:val="ru-RU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</w:rPr>
              <w:t>30</w:t>
            </w:r>
            <w:r w:rsidRPr="008F6865">
              <w:rPr>
                <w:sz w:val="28"/>
                <w:szCs w:val="24"/>
                <w:lang w:val="ru-RU"/>
              </w:rPr>
              <w:t>6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1B2FA7" w:rsidRPr="008F6865" w:rsidRDefault="001B2FA7" w:rsidP="000B3F14">
            <w:pPr>
              <w:rPr>
                <w:sz w:val="28"/>
                <w:szCs w:val="24"/>
                <w:lang w:val="ru-RU"/>
              </w:rPr>
            </w:pPr>
            <w:r w:rsidRPr="008F6865">
              <w:rPr>
                <w:sz w:val="28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</w:tbl>
    <w:p w:rsidR="001B2FA7" w:rsidRPr="008F6865" w:rsidRDefault="001B2FA7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>.»</w:t>
      </w:r>
    </w:p>
    <w:p w:rsidR="00F8123C" w:rsidRPr="008F6865" w:rsidRDefault="00F8123C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  <w:lang w:eastAsia="ar-SA"/>
        </w:rPr>
        <w:t>1.</w:t>
      </w:r>
      <w:r w:rsidR="008474D4" w:rsidRPr="008F6865">
        <w:rPr>
          <w:sz w:val="28"/>
          <w:szCs w:val="28"/>
          <w:lang w:eastAsia="ar-SA"/>
        </w:rPr>
        <w:t>3</w:t>
      </w:r>
      <w:r w:rsidRPr="008F6865">
        <w:rPr>
          <w:sz w:val="28"/>
          <w:szCs w:val="28"/>
          <w:lang w:eastAsia="ar-SA"/>
        </w:rPr>
        <w:t xml:space="preserve">. </w:t>
      </w:r>
      <w:proofErr w:type="spellStart"/>
      <w:r w:rsidR="001B2FA7" w:rsidRPr="008F6865">
        <w:rPr>
          <w:sz w:val="28"/>
          <w:szCs w:val="28"/>
        </w:rPr>
        <w:t>п.п</w:t>
      </w:r>
      <w:proofErr w:type="spellEnd"/>
      <w:r w:rsidR="001B2FA7" w:rsidRPr="008F6865">
        <w:rPr>
          <w:sz w:val="28"/>
          <w:szCs w:val="28"/>
        </w:rPr>
        <w:t>. 2.4.1.</w:t>
      </w:r>
      <w:r w:rsidRPr="008F6865">
        <w:rPr>
          <w:sz w:val="28"/>
          <w:szCs w:val="28"/>
        </w:rPr>
        <w:t xml:space="preserve"> изложить в новой редакции:</w:t>
      </w:r>
    </w:p>
    <w:p w:rsidR="008474D4" w:rsidRPr="008F6865" w:rsidRDefault="008474D4" w:rsidP="008474D4">
      <w:pPr>
        <w:pStyle w:val="25"/>
        <w:spacing w:line="240" w:lineRule="auto"/>
        <w:ind w:firstLine="567"/>
        <w:rPr>
          <w:b w:val="0"/>
        </w:rPr>
      </w:pPr>
      <w:r w:rsidRPr="008F6865">
        <w:rPr>
          <w:b w:val="0"/>
        </w:rPr>
        <w:t>«2.4.1. Перечень медицинских организаций (структурных подразделений медицинских организаций, оказывающих медицинскую помощь в условиях дневного стационара: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9016"/>
      </w:tblGrid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9016" w:type="dxa"/>
            <w:shd w:val="clear" w:color="auto" w:fill="auto"/>
            <w:noWrap/>
            <w:vAlign w:val="center"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МЕДИЦИНСКОЙ ОРГАНИЗАЦИИ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"ОБЛАСТНОЙ КАРДИОЛОГИЧЕСКИЙ ДИСПАНСЕР"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"ОБЛАСТНОЙ КЛИНИЧЕСКИЙ КОЖНО-ВЕНЕРОЛОГИЧЕСКИЙ ДИСПАНСЕР"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"УЛЬЯНОВСКАЯ ОБЛАСТНАЯ ДЕТСКАЯ КЛИНИЧЕСКАЯ БОЛЬНИЦА ИМЕНИ ПОЛИТИЧЕСКОГО И ОБЩЕСТВЕННОГО ДЕЯТЕЛЯ Ю.Ф.ГОРЯЧЕВА"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"УЛЬЯНОВСКИЙ ОБЛАСТНОЙ КЛИНИЧЕСКИЙ ГОСПИТАЛЬ ВЕТЕРАНОВ ВОЙН"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"ЦЕНТРАЛЬНАЯ ГОРОДСКАЯ КЛИНИЧЕСКАЯ БОЛЬНИЦА Г. УЛЬЯНОВСКА"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"ГОРОДСКАЯ КЛИНИЧЕСКАЯ БОЛЬНИЦА №1"(ПЕРИНАТАЛЬНЫЙ ЦЕНТР)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"ГОРОДСКАЯ БОЛЬНИЦА № 2"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ГОРОДСКАЯ БОЛЬНИЦА №3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"УЛЬЯНОВСКИЙ ОБЛАСТНОЙ КЛИНИЧЕСКИЙ ЦЕНТР СПЕЦИАЛИЗИРОВАННЫХ ВИДОВ МЕДИЦИНСКОЙ ПОМОЩИ ИМЕНИ ЗАСЛУЖЕННОГО ВРАЧА РОССИИ Е.М.ЧУЧКАЛОВА 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 xml:space="preserve">ФЕДЕРАЛЬНОЕ ГОСУДАРСТВЕННОЕ БЮДЖЕТНОЕ ОБРАЗОВАТЕЛЬНОЕ УЧРЕЖДЕНИЕ ВЫСШЕГО ОБРАЗОВАНИЯ "УЛЬЯНОВСКИЙ ИНСТИТУТ ГРАЖДАНСКОЙ АВИАЦИИ ИМЕНИ ГЛАВНОГО МАРШАЛА АВИАЦИИ Б.П. БУГАЕВА" 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ФЕДЕРАЛЬНОЕ КАЗЁННОЕ УЧРЕЖДЕНИЕ ЗДРАВООХРАНЕНИЯ "МЕДИКО-САНИТАРНАЯ ЧАСТЬ МИНИСТЕРСТВА ВНУТРЕННИХ ДЕЛ РОССИЙСКОЙ ФЕДЕРАЦИИ ПО УЛЬЯНОВСКОЙ ОБЛАСТИ"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НЕГОСУДАРСТВЕННОЕ УЧРЕЖДЕНИЕ ЗДРАВООХРАНЕНИЯ "ОТДЕЛЕНЧЕСКАЯ БОЛЬНИЦА НА СТАНЦИИ УЛЬЯНОВСК" ОТКРЫТОГО АКЦИОНЕРНОГО ОБЩЕСТВА "РОССИЙСКИЕ ЖЕЛЕЗНЫЕ ДОРОГИ"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"ДЕТСКАЯ ГОРОДСКАЯ КЛИНИЧЕСКАЯ БОЛЬНИЦА ГОРОДА УЛЬЯНОВСКА"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ГОРОДСКАЯ ПОЛИКЛИНИКА №1 ИМ.С.М.КИРОВА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ГОРОДСКАЯ ПОЛИКЛИНИКА № 3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"ГОРОДСКАЯ ПОЛИКЛИНИКА № 4"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"ГОРОДСКАЯ ПОЛИКЛИНИКА № 5"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ГОРОДСКАЯ ПОЛИКЛИНИКА № 6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"УЛЬЯНОВСКИЙ ОБЛАСТНОЙ КЛИНИЧЕСКИЙ ЦЕНТР ОКАЗАНИЯ ПОМОЩИ ЛИЦАМ,</w:t>
            </w:r>
            <w:r w:rsidR="000628DE" w:rsidRPr="008F686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F6865">
              <w:rPr>
                <w:rFonts w:eastAsia="Calibri"/>
                <w:sz w:val="24"/>
                <w:szCs w:val="24"/>
                <w:lang w:eastAsia="en-US"/>
              </w:rPr>
              <w:t>ПОСТРАДАВШИМ ОТ РАДИАЦИОННОГО ВОЗДЕЙСТВИЯ. И ПРОФЕССИОНАЛЬНОЙ ПАТОЛОГИИ"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"БАРЫШСКАЯ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ВЕШКАЙМСКАЯ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"ИНЗЕНСКАЯ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КАРСУНСКАЯ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"КУЗОВАТОВСКАЯ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"МАЙНСКАЯ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"НИКОЛАЕВСКАЯ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"НОВОМАЛЫКЛИНСКАЯ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"НОВОСПАССКАЯ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"ПАВЛОВСКАЯ РАЙОННАЯ БОЛЬНИЦА ИМЕНИ ЗАСЛУЖЕННОГО ВРАЧА РОССИИ А.И. МАРЬИНА"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РАДИЩЕВСКАЯ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"СЕНГИЛЕЕВСКАЯ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"СТАРОКУЛАТКИНСКАЯ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"СТАРОМАЙНСКАЯ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СУРСКАЯ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"ТЕРЕНЬГУЛЬСКАЯ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"НОВОУЛЬЯНОВСКАЯ ГОРОДСКАЯ БОЛЬНИЦА ИМ. А.Ф. АЛЬБЕРТ"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БОЛЬШЕНАГАТКИНСКАЯ РАЙОННАЯ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"ЧЕРДАКЛИНСКАЯ РАЙОННАЯ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НОВО-МАЙНСКАЯ ГОРОДСКАЯ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МУЛЛОВСКАЯ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НИКОЛЬСКАЯ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РЯЗАНОВСКАЯ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ЗЕРНОСОВХОЗСКАЯ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ТИИНСКАЯ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СТАРОСАХЧИНСКАЯ УЧАСТКОВАЯ БОЛЬНИЦА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ФЕДЕРАЛЬНОЕ ГОСУДАРСТВЕННОЕ БЮДЖЕТНОЕ УЧРЕЖДЕНИЕ ЗДРАВООХРАНЕНИЯ "КЛИНИЧЕСКАЯ БОЛЬНИЦА № 172 ФЕДЕРАЛЬНОГО МЕДИКО-БИОЛОГИЧЕСКОГО АГЕНСТВА"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"ЦЕНТРАЛЬНАЯ КЛИНИЧЕСКАЯ МЕДИКО-САНИТАРНАЯ ЧАСТЬ ИМЕНИ ЗАСЛУЖЕННОГО ВРАЧА РОССИИ В.А.ЕГОРОВА"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"ДЕТСКАЯ СПЕЦИАЛИЗИРОВАННАЯ ПСИХОНЕВРОЛОГИЧЕСКАЯ БОЛЬНИЦА № 1"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"УЛЬЯНОВСКАЯ ОБЛАСТНАЯ КЛИНИЧЕСКАЯ БОЛЬНИЦА"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"АЛЬЯНС КЛИНИК"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"ЭКО-СОДЕЙСТВИЕ"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"АКАДЕМИЯ ЖЕНСКОГО ЗДОРОВЬЯ И РЕПРОДУКЦИИ ЧЕЛОВЕКА"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"ПРОЗРЕНИЕ"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9016" w:type="dxa"/>
            <w:shd w:val="clear" w:color="auto" w:fill="auto"/>
            <w:noWrap/>
            <w:hideMark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"ОФТАЛЬМОЛОГИЧЕСКАЯ КЛИНИКА "ПРОЗРЕНИЕ 73"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  <w:r w:rsidRPr="008F6865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16" w:type="dxa"/>
            <w:shd w:val="clear" w:color="auto" w:fill="auto"/>
            <w:noWrap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ОБЩЕСТВО С ОГРАНИЧЕННОЙ ОТВЕТСТВЕННОСТЬЮ "АЛЬЯНС КЛИНИК ПЛЮС"</w:t>
            </w:r>
          </w:p>
        </w:tc>
      </w:tr>
      <w:tr w:rsidR="008F6865" w:rsidRPr="008F6865" w:rsidTr="00C4071D">
        <w:trPr>
          <w:trHeight w:val="315"/>
        </w:trPr>
        <w:tc>
          <w:tcPr>
            <w:tcW w:w="731" w:type="dxa"/>
            <w:shd w:val="clear" w:color="auto" w:fill="auto"/>
            <w:noWrap/>
          </w:tcPr>
          <w:p w:rsidR="008474D4" w:rsidRPr="008F6865" w:rsidRDefault="008474D4" w:rsidP="00C4071D">
            <w:pPr>
              <w:ind w:left="17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9016" w:type="dxa"/>
            <w:shd w:val="clear" w:color="auto" w:fill="auto"/>
            <w:noWrap/>
          </w:tcPr>
          <w:p w:rsidR="008474D4" w:rsidRPr="008F6865" w:rsidRDefault="008474D4" w:rsidP="00C4071D">
            <w:pPr>
              <w:ind w:left="17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F6865">
              <w:rPr>
                <w:rFonts w:eastAsia="Calibri"/>
                <w:sz w:val="24"/>
                <w:szCs w:val="24"/>
                <w:lang w:eastAsia="en-US"/>
              </w:rPr>
              <w:t>ГОСУДАРСТВЕННОЕ УЧРЕЖДЕНИЕ ЗДРАВООХРАНЕНИЯ БАЗАРНОСЫЗГАНСКАЯ РАЙОННАЯ БОЛЬНИЦА</w:t>
            </w:r>
          </w:p>
        </w:tc>
      </w:tr>
    </w:tbl>
    <w:p w:rsidR="001B2FA7" w:rsidRPr="008F6865" w:rsidRDefault="008474D4" w:rsidP="00847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.»</w:t>
      </w:r>
    </w:p>
    <w:p w:rsidR="00810306" w:rsidRPr="008F6865" w:rsidRDefault="00810306" w:rsidP="008474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72EB" w:rsidRPr="008F6865" w:rsidRDefault="00C872EB" w:rsidP="00767E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</w:t>
      </w:r>
      <w:r w:rsidR="008474D4" w:rsidRPr="008F6865">
        <w:rPr>
          <w:sz w:val="28"/>
          <w:szCs w:val="28"/>
        </w:rPr>
        <w:t>4</w:t>
      </w:r>
      <w:r w:rsidRPr="008F6865">
        <w:rPr>
          <w:sz w:val="28"/>
          <w:szCs w:val="28"/>
        </w:rPr>
        <w:t xml:space="preserve">. </w:t>
      </w:r>
      <w:proofErr w:type="spellStart"/>
      <w:r w:rsidRPr="008F6865">
        <w:rPr>
          <w:sz w:val="28"/>
          <w:szCs w:val="28"/>
        </w:rPr>
        <w:t>п.</w:t>
      </w:r>
      <w:r w:rsidR="006774B2" w:rsidRPr="008F6865">
        <w:rPr>
          <w:sz w:val="28"/>
          <w:szCs w:val="28"/>
        </w:rPr>
        <w:t>п</w:t>
      </w:r>
      <w:proofErr w:type="spellEnd"/>
      <w:r w:rsidR="006774B2" w:rsidRPr="008F6865">
        <w:rPr>
          <w:sz w:val="28"/>
          <w:szCs w:val="28"/>
        </w:rPr>
        <w:t>.</w:t>
      </w:r>
      <w:r w:rsidRPr="008F6865">
        <w:rPr>
          <w:sz w:val="28"/>
          <w:szCs w:val="28"/>
        </w:rPr>
        <w:t xml:space="preserve"> 2.4.</w:t>
      </w:r>
      <w:r w:rsidR="006774B2" w:rsidRPr="008F6865">
        <w:rPr>
          <w:sz w:val="28"/>
          <w:szCs w:val="28"/>
        </w:rPr>
        <w:t>3.</w:t>
      </w:r>
      <w:r w:rsidRPr="008F6865">
        <w:rPr>
          <w:sz w:val="28"/>
          <w:szCs w:val="28"/>
        </w:rPr>
        <w:t xml:space="preserve"> изложить в новой редакции: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2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>«</w:t>
      </w:r>
      <w:r w:rsidR="008474D4" w:rsidRPr="008F6865">
        <w:rPr>
          <w:sz w:val="28"/>
          <w:szCs w:val="28"/>
          <w:lang w:eastAsia="ar-SA"/>
        </w:rPr>
        <w:t xml:space="preserve">2.4.3. </w:t>
      </w:r>
      <w:r w:rsidRPr="008F6865">
        <w:rPr>
          <w:sz w:val="28"/>
          <w:szCs w:val="28"/>
          <w:lang w:eastAsia="ar-SA"/>
        </w:rPr>
        <w:t>Порядок оплаты прерванных случаев лечения (сверхкоротких случаев), в том числе при переводе пациентов из одного структурного подразделения в другое в рамках одной медицинской организации, либо между медицинскими организациями,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r w:rsidRPr="008F6865">
        <w:rPr>
          <w:sz w:val="22"/>
          <w:szCs w:val="28"/>
          <w:lang w:eastAsia="ar-SA"/>
        </w:rPr>
        <w:t>.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К прерванным относятся случаи, при которых длительность госпитализации составляет менее 3 дней включительно.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При этом если пациенту была выполнена хирургическая операция либо другое вмешательство, являющаяся основным классификационным критерием отнесения данного случая лечения к конкретной КСГ, случай оплачивается в размере 80% от стоимости, определенной тарифным соглашением для данной КСГ (</w:t>
      </w:r>
      <w:r w:rsidRPr="008F6865">
        <w:rPr>
          <w:b/>
          <w:sz w:val="28"/>
          <w:szCs w:val="28"/>
          <w:lang w:eastAsia="ar-SA"/>
        </w:rPr>
        <w:t>Приложение № 44</w:t>
      </w:r>
      <w:r w:rsidRPr="008F6865">
        <w:rPr>
          <w:sz w:val="28"/>
          <w:szCs w:val="28"/>
          <w:lang w:eastAsia="ar-SA"/>
        </w:rPr>
        <w:t>).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ab/>
        <w:t>Если хирургическое лечение либо другое вмешательство, определяющее отнесение случая к КСГ, не проводилось, случай оплачивается в размере 10% от стоимости, определенной тарифным соглашением для КСГ (</w:t>
      </w:r>
      <w:r w:rsidRPr="008F6865">
        <w:rPr>
          <w:b/>
          <w:sz w:val="28"/>
          <w:szCs w:val="28"/>
          <w:lang w:eastAsia="ar-SA"/>
        </w:rPr>
        <w:t>Приложение № 44</w:t>
      </w:r>
      <w:r w:rsidRPr="008F6865">
        <w:rPr>
          <w:sz w:val="28"/>
          <w:szCs w:val="28"/>
          <w:lang w:eastAsia="ar-SA"/>
        </w:rPr>
        <w:t xml:space="preserve">) (основным классификационным критерием отнесения к КСГ в данных случаях является диагноз </w:t>
      </w:r>
      <w:hyperlink r:id="rId11" w:history="1">
        <w:r w:rsidRPr="008F6865">
          <w:rPr>
            <w:sz w:val="28"/>
            <w:szCs w:val="28"/>
            <w:lang w:eastAsia="ar-SA"/>
          </w:rPr>
          <w:t>МКБ 10</w:t>
        </w:r>
      </w:hyperlink>
      <w:r w:rsidRPr="008F6865">
        <w:rPr>
          <w:sz w:val="28"/>
          <w:szCs w:val="28"/>
          <w:lang w:eastAsia="ar-SA"/>
        </w:rPr>
        <w:t>).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8"/>
          <w:szCs w:val="28"/>
        </w:rPr>
      </w:pPr>
      <w:r w:rsidRPr="008F6865">
        <w:rPr>
          <w:sz w:val="28"/>
          <w:szCs w:val="28"/>
          <w:lang w:eastAsia="ar-SA"/>
        </w:rPr>
        <w:tab/>
      </w:r>
      <w:r w:rsidRPr="008F6865">
        <w:rPr>
          <w:sz w:val="28"/>
          <w:szCs w:val="28"/>
        </w:rPr>
        <w:t xml:space="preserve">При переводе пациента из одного отделения медицинской организации в другое в рамках дневного стационара (в случае перевода из дневного стационара в круглосуточный стационар), если это обусловлено возникновением (наличием) нового заболевания или состояния, входящего в другой класс </w:t>
      </w:r>
      <w:hyperlink r:id="rId12" w:history="1">
        <w:r w:rsidRPr="008F6865">
          <w:rPr>
            <w:sz w:val="28"/>
            <w:szCs w:val="28"/>
          </w:rPr>
          <w:t>МКБ 10</w:t>
        </w:r>
      </w:hyperlink>
      <w:r w:rsidRPr="008F6865">
        <w:rPr>
          <w:sz w:val="28"/>
          <w:szCs w:val="28"/>
        </w:rPr>
        <w:t xml:space="preserve">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данным пунктом. </w:t>
      </w:r>
      <w:r w:rsidRPr="008F6865">
        <w:rPr>
          <w:sz w:val="28"/>
          <w:szCs w:val="28"/>
          <w:lang w:eastAsia="ar-SA"/>
        </w:rPr>
        <w:t xml:space="preserve">По каждому указанному случаю оплата должна быть подтверждена медико-экономической экспертизой и, при </w:t>
      </w:r>
      <w:r w:rsidRPr="008F6865">
        <w:rPr>
          <w:sz w:val="28"/>
          <w:szCs w:val="28"/>
          <w:lang w:eastAsia="ar-SA"/>
        </w:rPr>
        <w:lastRenderedPageBreak/>
        <w:t>необходимости, экспертизой качества медицинской помощи. Учёт таких случаев проводится раздельно по каждому заболеванию.</w:t>
      </w:r>
    </w:p>
    <w:p w:rsidR="006774B2" w:rsidRPr="008F6865" w:rsidRDefault="006774B2" w:rsidP="006774B2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</w:rPr>
        <w:tab/>
        <w:t xml:space="preserve">При этом если перевод производится в пределах одной медицинской организации, а заболевания относятся к одному классу </w:t>
      </w:r>
      <w:hyperlink r:id="rId13" w:history="1">
        <w:r w:rsidRPr="008F6865">
          <w:rPr>
            <w:sz w:val="28"/>
            <w:szCs w:val="28"/>
          </w:rPr>
          <w:t>МКБ 10</w:t>
        </w:r>
      </w:hyperlink>
      <w:r w:rsidRPr="008F6865">
        <w:rPr>
          <w:sz w:val="28"/>
          <w:szCs w:val="28"/>
        </w:rPr>
        <w:t>, оплата производится в рамках одного случая лечения по КСГ с наибольшим размером оплаты.</w:t>
      </w:r>
    </w:p>
    <w:p w:rsidR="006774B2" w:rsidRPr="008F6865" w:rsidRDefault="006774B2" w:rsidP="006774B2">
      <w:pPr>
        <w:widowControl w:val="0"/>
        <w:suppressAutoHyphens/>
        <w:autoSpaceDE w:val="0"/>
        <w:ind w:firstLine="540"/>
        <w:jc w:val="both"/>
        <w:rPr>
          <w:sz w:val="28"/>
          <w:szCs w:val="28"/>
          <w:lang w:eastAsia="ar-SA"/>
        </w:rPr>
      </w:pPr>
    </w:p>
    <w:p w:rsidR="006774B2" w:rsidRPr="008F6865" w:rsidRDefault="006774B2" w:rsidP="006774B2">
      <w:pPr>
        <w:widowControl w:val="0"/>
        <w:suppressAutoHyphens/>
        <w:autoSpaceDE w:val="0"/>
        <w:ind w:firstLine="540"/>
        <w:jc w:val="center"/>
        <w:rPr>
          <w:rFonts w:eastAsia="Calibri"/>
          <w:sz w:val="28"/>
          <w:szCs w:val="28"/>
        </w:rPr>
      </w:pPr>
      <w:r w:rsidRPr="008F6865">
        <w:rPr>
          <w:rFonts w:eastAsia="Calibri"/>
          <w:sz w:val="28"/>
          <w:szCs w:val="28"/>
        </w:rPr>
        <w:t>Перечень КСГ дневного стационара, по которым оплата осуществляется в полном объеме независимо от длительности лечения.</w:t>
      </w:r>
    </w:p>
    <w:p w:rsidR="006774B2" w:rsidRPr="008F6865" w:rsidRDefault="006774B2" w:rsidP="006774B2">
      <w:pPr>
        <w:widowControl w:val="0"/>
        <w:suppressAutoHyphens/>
        <w:autoSpaceDE w:val="0"/>
        <w:ind w:firstLine="540"/>
        <w:jc w:val="center"/>
        <w:rPr>
          <w:rFonts w:eastAsia="Calibri"/>
          <w:sz w:val="28"/>
          <w:szCs w:val="28"/>
        </w:rPr>
      </w:pPr>
    </w:p>
    <w:tbl>
      <w:tblPr>
        <w:tblStyle w:val="2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03"/>
        <w:gridCol w:w="8134"/>
      </w:tblGrid>
      <w:tr w:rsidR="008F6865" w:rsidRPr="008F6865" w:rsidTr="000B3F14">
        <w:trPr>
          <w:cantSplit/>
          <w:trHeight w:val="284"/>
          <w:tblHeader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№ КСГ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Наименование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КСГ (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дневной</w:t>
            </w:r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стационар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>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5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eastAsia="Calibri"/>
                <w:sz w:val="28"/>
                <w:szCs w:val="24"/>
              </w:rPr>
            </w:pPr>
            <w:proofErr w:type="spellStart"/>
            <w:r w:rsidRPr="008F6865">
              <w:rPr>
                <w:rFonts w:eastAsia="Calibri"/>
                <w:sz w:val="28"/>
                <w:szCs w:val="24"/>
              </w:rPr>
              <w:t>Экстракорпоральное</w:t>
            </w:r>
            <w:proofErr w:type="spellEnd"/>
            <w:r w:rsidRPr="008F6865">
              <w:rPr>
                <w:rFonts w:eastAsia="Calibri"/>
                <w:sz w:val="28"/>
                <w:szCs w:val="24"/>
              </w:rPr>
              <w:t xml:space="preserve"> </w:t>
            </w:r>
            <w:proofErr w:type="spellStart"/>
            <w:r w:rsidRPr="008F6865">
              <w:rPr>
                <w:rFonts w:eastAsia="Calibri"/>
                <w:sz w:val="28"/>
                <w:szCs w:val="24"/>
              </w:rPr>
              <w:t>оплодотворение</w:t>
            </w:r>
            <w:proofErr w:type="spellEnd"/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25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Вирусный гепатит С хронический, лекарственная терапия при инфицировании вирусом генотипа 1, 4 (уровень 2)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65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66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Операции</w:t>
            </w:r>
            <w:r w:rsidRPr="008F6865">
              <w:rPr>
                <w:rFonts w:ascii="Calibri" w:hAnsi="Calibri"/>
                <w:sz w:val="22"/>
                <w:szCs w:val="22"/>
                <w:lang w:val="ru-RU"/>
              </w:rPr>
              <w:t xml:space="preserve"> </w:t>
            </w:r>
            <w:r w:rsidRPr="008F6865">
              <w:rPr>
                <w:rFonts w:eastAsia="Calibri"/>
                <w:sz w:val="28"/>
                <w:szCs w:val="24"/>
                <w:lang w:val="ru-RU"/>
              </w:rPr>
              <w:t>на органе зрения (уровень 5)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71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8F6865" w:rsidRPr="008F6865" w:rsidTr="000B3F14">
        <w:trPr>
          <w:cantSplit/>
          <w:trHeight w:val="284"/>
        </w:trPr>
        <w:tc>
          <w:tcPr>
            <w:tcW w:w="1103" w:type="dxa"/>
            <w:shd w:val="clear" w:color="auto" w:fill="FFFFFF" w:themeFill="background1"/>
          </w:tcPr>
          <w:p w:rsidR="006774B2" w:rsidRPr="008F6865" w:rsidRDefault="006774B2" w:rsidP="000B3F14">
            <w:pPr>
              <w:jc w:val="center"/>
              <w:rPr>
                <w:rFonts w:eastAsia="Calibri"/>
                <w:sz w:val="28"/>
                <w:szCs w:val="24"/>
              </w:rPr>
            </w:pPr>
            <w:r w:rsidRPr="008F6865">
              <w:rPr>
                <w:rFonts w:eastAsia="Calibri"/>
                <w:sz w:val="28"/>
                <w:szCs w:val="24"/>
              </w:rPr>
              <w:t>111</w:t>
            </w:r>
          </w:p>
        </w:tc>
        <w:tc>
          <w:tcPr>
            <w:tcW w:w="8134" w:type="dxa"/>
            <w:shd w:val="clear" w:color="auto" w:fill="FFFFFF" w:themeFill="background1"/>
          </w:tcPr>
          <w:p w:rsidR="006774B2" w:rsidRPr="008F6865" w:rsidRDefault="006774B2" w:rsidP="000B3F14">
            <w:pPr>
              <w:rPr>
                <w:rFonts w:eastAsia="Calibri"/>
                <w:sz w:val="28"/>
                <w:szCs w:val="24"/>
                <w:lang w:val="ru-RU"/>
              </w:rPr>
            </w:pPr>
            <w:r w:rsidRPr="008F6865">
              <w:rPr>
                <w:rFonts w:eastAsia="Calibri"/>
                <w:sz w:val="28"/>
                <w:szCs w:val="24"/>
                <w:lang w:val="ru-RU"/>
              </w:rPr>
              <w:t>Лечение с применением генно-инженерных биологических препаратов</w:t>
            </w:r>
          </w:p>
        </w:tc>
      </w:tr>
    </w:tbl>
    <w:p w:rsidR="006774B2" w:rsidRPr="008F6865" w:rsidRDefault="006774B2" w:rsidP="00B70C92">
      <w:pPr>
        <w:widowControl w:val="0"/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  <w:lang w:eastAsia="ar-SA"/>
        </w:rPr>
        <w:t>.»</w:t>
      </w:r>
    </w:p>
    <w:p w:rsidR="006774B2" w:rsidRPr="008F6865" w:rsidRDefault="006774B2" w:rsidP="00B70C92">
      <w:pPr>
        <w:widowControl w:val="0"/>
        <w:suppressAutoHyphens/>
        <w:autoSpaceDE w:val="0"/>
        <w:ind w:firstLine="720"/>
        <w:jc w:val="both"/>
        <w:rPr>
          <w:sz w:val="22"/>
          <w:szCs w:val="28"/>
        </w:rPr>
      </w:pPr>
    </w:p>
    <w:p w:rsidR="00B70C92" w:rsidRPr="008F6865" w:rsidRDefault="00B70C92" w:rsidP="00B70C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8F6865">
        <w:rPr>
          <w:rFonts w:eastAsia="Calibri"/>
          <w:sz w:val="28"/>
          <w:szCs w:val="28"/>
        </w:rPr>
        <w:t>1.</w:t>
      </w:r>
      <w:r w:rsidR="008474D4" w:rsidRPr="008F6865">
        <w:rPr>
          <w:rFonts w:eastAsia="Calibri"/>
          <w:sz w:val="28"/>
          <w:szCs w:val="28"/>
        </w:rPr>
        <w:t>5</w:t>
      </w:r>
      <w:r w:rsidRPr="008F6865">
        <w:rPr>
          <w:rFonts w:eastAsia="Calibri"/>
          <w:sz w:val="28"/>
          <w:szCs w:val="28"/>
        </w:rPr>
        <w:t xml:space="preserve">. </w:t>
      </w:r>
      <w:proofErr w:type="spellStart"/>
      <w:r w:rsidRPr="008F6865">
        <w:rPr>
          <w:sz w:val="28"/>
          <w:szCs w:val="28"/>
        </w:rPr>
        <w:t>п.</w:t>
      </w:r>
      <w:r w:rsidR="007F112B" w:rsidRPr="008F6865">
        <w:rPr>
          <w:sz w:val="28"/>
          <w:szCs w:val="28"/>
        </w:rPr>
        <w:t>п</w:t>
      </w:r>
      <w:proofErr w:type="spellEnd"/>
      <w:r w:rsidR="007F112B" w:rsidRPr="008F6865">
        <w:rPr>
          <w:sz w:val="28"/>
          <w:szCs w:val="28"/>
        </w:rPr>
        <w:t>. 3.2.5. и 3.2.6. считать недействительными.</w:t>
      </w:r>
    </w:p>
    <w:p w:rsidR="00CE1B31" w:rsidRPr="008F6865" w:rsidRDefault="00767EC7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rFonts w:eastAsiaTheme="minorHAnsi"/>
          <w:bCs/>
          <w:sz w:val="28"/>
          <w:szCs w:val="28"/>
          <w:lang w:eastAsia="en-US"/>
        </w:rPr>
        <w:t>1.</w:t>
      </w:r>
      <w:r w:rsidR="008474D4" w:rsidRPr="008F6865">
        <w:rPr>
          <w:rFonts w:eastAsiaTheme="minorHAnsi"/>
          <w:bCs/>
          <w:sz w:val="28"/>
          <w:szCs w:val="28"/>
          <w:lang w:eastAsia="en-US"/>
        </w:rPr>
        <w:t>6</w:t>
      </w:r>
      <w:r w:rsidRPr="008F6865">
        <w:rPr>
          <w:rFonts w:eastAsiaTheme="minorHAnsi"/>
          <w:bCs/>
          <w:sz w:val="28"/>
          <w:szCs w:val="28"/>
          <w:lang w:eastAsia="en-US"/>
        </w:rPr>
        <w:t>.</w:t>
      </w:r>
      <w:r w:rsidR="005C09DC" w:rsidRPr="008F6865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="007F112B" w:rsidRPr="008F6865">
        <w:rPr>
          <w:rFonts w:eastAsiaTheme="minorHAnsi"/>
          <w:bCs/>
          <w:sz w:val="28"/>
          <w:szCs w:val="28"/>
          <w:lang w:eastAsia="en-US"/>
        </w:rPr>
        <w:t>п.п</w:t>
      </w:r>
      <w:proofErr w:type="spellEnd"/>
      <w:r w:rsidR="007F112B" w:rsidRPr="008F6865">
        <w:rPr>
          <w:rFonts w:eastAsiaTheme="minorHAnsi"/>
          <w:bCs/>
          <w:sz w:val="28"/>
          <w:szCs w:val="28"/>
          <w:lang w:eastAsia="en-US"/>
        </w:rPr>
        <w:t xml:space="preserve">. 3.2.7. считать </w:t>
      </w:r>
      <w:proofErr w:type="spellStart"/>
      <w:r w:rsidR="007F112B" w:rsidRPr="008F6865">
        <w:rPr>
          <w:rFonts w:eastAsiaTheme="minorHAnsi"/>
          <w:bCs/>
          <w:sz w:val="28"/>
          <w:szCs w:val="28"/>
          <w:lang w:eastAsia="en-US"/>
        </w:rPr>
        <w:t>п.п</w:t>
      </w:r>
      <w:proofErr w:type="spellEnd"/>
      <w:r w:rsidR="007F112B" w:rsidRPr="008F6865">
        <w:rPr>
          <w:rFonts w:eastAsiaTheme="minorHAnsi"/>
          <w:bCs/>
          <w:sz w:val="28"/>
          <w:szCs w:val="28"/>
          <w:lang w:eastAsia="en-US"/>
        </w:rPr>
        <w:t>. 3.2.5.</w:t>
      </w:r>
    </w:p>
    <w:p w:rsidR="005C09DC" w:rsidRDefault="005C09DC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</w:t>
      </w:r>
      <w:r w:rsidR="008474D4" w:rsidRPr="008F6865">
        <w:rPr>
          <w:sz w:val="28"/>
          <w:szCs w:val="28"/>
        </w:rPr>
        <w:t>7</w:t>
      </w:r>
      <w:r w:rsidRPr="008F6865">
        <w:rPr>
          <w:sz w:val="28"/>
          <w:szCs w:val="28"/>
        </w:rPr>
        <w:t xml:space="preserve">. </w:t>
      </w:r>
      <w:proofErr w:type="spellStart"/>
      <w:r w:rsidR="007F112B" w:rsidRPr="008F6865">
        <w:rPr>
          <w:sz w:val="28"/>
          <w:szCs w:val="28"/>
        </w:rPr>
        <w:t>п.п</w:t>
      </w:r>
      <w:proofErr w:type="spellEnd"/>
      <w:r w:rsidR="007F112B" w:rsidRPr="008F6865">
        <w:rPr>
          <w:sz w:val="28"/>
          <w:szCs w:val="28"/>
        </w:rPr>
        <w:t xml:space="preserve">. 3.2.8. считать </w:t>
      </w:r>
      <w:proofErr w:type="spellStart"/>
      <w:r w:rsidR="007F112B" w:rsidRPr="008F6865">
        <w:rPr>
          <w:sz w:val="28"/>
          <w:szCs w:val="28"/>
        </w:rPr>
        <w:t>п.п</w:t>
      </w:r>
      <w:proofErr w:type="spellEnd"/>
      <w:r w:rsidR="007F112B" w:rsidRPr="008F6865">
        <w:rPr>
          <w:sz w:val="28"/>
          <w:szCs w:val="28"/>
        </w:rPr>
        <w:t>. 3.2.6.</w:t>
      </w:r>
    </w:p>
    <w:p w:rsidR="008F6865" w:rsidRDefault="008F6865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</w:t>
      </w:r>
      <w:r>
        <w:rPr>
          <w:sz w:val="28"/>
          <w:szCs w:val="28"/>
        </w:rPr>
        <w:t xml:space="preserve">.8. </w:t>
      </w:r>
      <w:proofErr w:type="spellStart"/>
      <w:r w:rsidRPr="008F6865">
        <w:rPr>
          <w:sz w:val="28"/>
          <w:szCs w:val="28"/>
        </w:rPr>
        <w:t>п.п</w:t>
      </w:r>
      <w:proofErr w:type="spellEnd"/>
      <w:r w:rsidRPr="008F6865">
        <w:rPr>
          <w:sz w:val="28"/>
          <w:szCs w:val="28"/>
        </w:rPr>
        <w:t xml:space="preserve">. </w:t>
      </w:r>
      <w:r>
        <w:rPr>
          <w:sz w:val="28"/>
          <w:szCs w:val="28"/>
        </w:rPr>
        <w:t>3.3.1</w:t>
      </w:r>
      <w:r w:rsidRPr="008F6865">
        <w:rPr>
          <w:sz w:val="28"/>
          <w:szCs w:val="28"/>
        </w:rPr>
        <w:t>. изложить в новой редакции: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eastAsia="ar-SA"/>
        </w:rPr>
        <w:t xml:space="preserve">3.3.1. </w:t>
      </w:r>
      <w:r w:rsidRPr="001F4AC4">
        <w:rPr>
          <w:bCs/>
          <w:sz w:val="28"/>
          <w:szCs w:val="28"/>
          <w:lang w:eastAsia="ar-SA"/>
        </w:rPr>
        <w:t xml:space="preserve">Средний размер финансового обеспечения медицинской помощи, оказываемой </w:t>
      </w:r>
      <w:r w:rsidRPr="001F4AC4">
        <w:rPr>
          <w:sz w:val="28"/>
          <w:szCs w:val="28"/>
          <w:lang w:eastAsia="ar-SA"/>
        </w:rPr>
        <w:t>в условиях дневного стационара</w:t>
      </w:r>
      <w:r w:rsidRPr="001F4AC4">
        <w:rPr>
          <w:bCs/>
          <w:sz w:val="28"/>
          <w:szCs w:val="28"/>
          <w:lang w:eastAsia="ar-SA"/>
        </w:rPr>
        <w:t xml:space="preserve">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</w:t>
      </w:r>
      <w:r>
        <w:rPr>
          <w:bCs/>
          <w:sz w:val="28"/>
          <w:szCs w:val="28"/>
          <w:lang w:eastAsia="ar-SA"/>
        </w:rPr>
        <w:t>702,05</w:t>
      </w:r>
      <w:r w:rsidRPr="001F4AC4">
        <w:rPr>
          <w:bCs/>
          <w:sz w:val="28"/>
          <w:szCs w:val="28"/>
          <w:lang w:eastAsia="ar-SA"/>
        </w:rPr>
        <w:t xml:space="preserve"> рублей.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F4AC4">
        <w:rPr>
          <w:sz w:val="28"/>
          <w:szCs w:val="28"/>
          <w:lang w:eastAsia="ar-SA"/>
        </w:rPr>
        <w:t xml:space="preserve">Базовая ставка на оплату медицинской помощи оказываемой в условиях дневного стационара по обязательному медицинскому страхованию по законченному случаю заболевания, включенного в соответствующую клинико-статистическую группу заболеваний (КСГ) установлена в размере </w:t>
      </w:r>
      <w:r>
        <w:rPr>
          <w:sz w:val="28"/>
          <w:szCs w:val="28"/>
          <w:lang w:eastAsia="ar-SA"/>
        </w:rPr>
        <w:t>10</w:t>
      </w:r>
      <w:r>
        <w:rPr>
          <w:sz w:val="28"/>
          <w:szCs w:val="28"/>
          <w:lang w:eastAsia="ar-SA"/>
        </w:rPr>
        <w:t>242</w:t>
      </w:r>
      <w:r>
        <w:rPr>
          <w:sz w:val="28"/>
          <w:szCs w:val="28"/>
          <w:lang w:eastAsia="ar-SA"/>
        </w:rPr>
        <w:t>,2</w:t>
      </w:r>
      <w:r>
        <w:rPr>
          <w:sz w:val="28"/>
          <w:szCs w:val="28"/>
          <w:lang w:eastAsia="ar-SA"/>
        </w:rPr>
        <w:t>0</w:t>
      </w:r>
      <w:r w:rsidRPr="001F4AC4">
        <w:rPr>
          <w:sz w:val="28"/>
          <w:szCs w:val="28"/>
          <w:lang w:eastAsia="ar-SA"/>
        </w:rPr>
        <w:t xml:space="preserve"> рубля </w:t>
      </w:r>
      <w:r w:rsidRPr="00D13DD8">
        <w:rPr>
          <w:b/>
          <w:sz w:val="28"/>
          <w:szCs w:val="28"/>
          <w:lang w:eastAsia="ar-SA"/>
        </w:rPr>
        <w:t>(Приложение № 16)</w:t>
      </w:r>
      <w:r w:rsidRPr="00D13DD8">
        <w:rPr>
          <w:sz w:val="28"/>
          <w:szCs w:val="28"/>
          <w:lang w:eastAsia="ar-SA"/>
        </w:rPr>
        <w:t>.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F4AC4">
        <w:rPr>
          <w:sz w:val="28"/>
          <w:szCs w:val="28"/>
          <w:lang w:eastAsia="ar-SA"/>
        </w:rPr>
        <w:t>Базовая ставка рассчитывается по формуле: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F4AC4">
        <w:rPr>
          <w:noProof/>
          <w:sz w:val="28"/>
          <w:szCs w:val="28"/>
        </w:rPr>
        <w:drawing>
          <wp:inline distT="0" distB="0" distL="0" distR="0">
            <wp:extent cx="1380490" cy="47434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AC4">
        <w:rPr>
          <w:sz w:val="28"/>
          <w:szCs w:val="28"/>
          <w:lang w:eastAsia="ar-SA"/>
        </w:rPr>
        <w:t>, где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F4AC4">
        <w:rPr>
          <w:sz w:val="28"/>
          <w:szCs w:val="28"/>
          <w:lang w:eastAsia="ar-SA"/>
        </w:rPr>
        <w:t>ОС - общий объем средств на финансовое обеспечение стационарозамещающей медицинской помощи (</w:t>
      </w:r>
      <w:r>
        <w:rPr>
          <w:sz w:val="28"/>
          <w:szCs w:val="28"/>
          <w:lang w:eastAsia="ar-SA"/>
        </w:rPr>
        <w:t>902 243 926,81 рубля</w:t>
      </w:r>
      <w:r w:rsidRPr="001F4AC4">
        <w:rPr>
          <w:sz w:val="28"/>
          <w:szCs w:val="28"/>
          <w:lang w:eastAsia="ar-SA"/>
        </w:rPr>
        <w:t>);</w:t>
      </w:r>
    </w:p>
    <w:p w:rsidR="008F6865" w:rsidRPr="001F4AC4" w:rsidRDefault="008F6865" w:rsidP="008F6865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F4AC4">
        <w:rPr>
          <w:noProof/>
          <w:sz w:val="28"/>
          <w:szCs w:val="28"/>
        </w:rPr>
        <w:drawing>
          <wp:inline distT="0" distB="0" distL="0" distR="0">
            <wp:extent cx="267335" cy="259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AC4">
        <w:rPr>
          <w:sz w:val="28"/>
          <w:szCs w:val="28"/>
          <w:lang w:eastAsia="ar-SA"/>
        </w:rPr>
        <w:t>- общее количество случаев госпитализации, подлежащих оплате в усло</w:t>
      </w:r>
      <w:r>
        <w:rPr>
          <w:sz w:val="28"/>
          <w:szCs w:val="28"/>
          <w:lang w:eastAsia="ar-SA"/>
        </w:rPr>
        <w:t>виях дневного стационара (73 409</w:t>
      </w:r>
      <w:r w:rsidRPr="001F4AC4">
        <w:rPr>
          <w:sz w:val="28"/>
          <w:szCs w:val="28"/>
          <w:lang w:eastAsia="ar-SA"/>
        </w:rPr>
        <w:t xml:space="preserve"> случая);</w:t>
      </w:r>
    </w:p>
    <w:p w:rsidR="008F6865" w:rsidRPr="008F6865" w:rsidRDefault="008F6865" w:rsidP="008F686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4AC4">
        <w:rPr>
          <w:sz w:val="28"/>
          <w:szCs w:val="28"/>
          <w:lang w:eastAsia="ar-SA"/>
        </w:rPr>
        <w:t>СПК – средний поправочный коэффициент (1,</w:t>
      </w:r>
      <w:r>
        <w:rPr>
          <w:sz w:val="28"/>
          <w:szCs w:val="28"/>
          <w:lang w:eastAsia="ar-SA"/>
        </w:rPr>
        <w:t>20</w:t>
      </w:r>
      <w:r w:rsidRPr="001F4AC4">
        <w:rPr>
          <w:sz w:val="28"/>
          <w:szCs w:val="28"/>
          <w:lang w:eastAsia="ar-SA"/>
        </w:rPr>
        <w:t>).</w:t>
      </w:r>
      <w:r>
        <w:rPr>
          <w:sz w:val="28"/>
          <w:szCs w:val="28"/>
          <w:lang w:eastAsia="ar-SA"/>
        </w:rPr>
        <w:t>»</w:t>
      </w:r>
    </w:p>
    <w:p w:rsidR="007F112B" w:rsidRPr="008F6865" w:rsidRDefault="007F112B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lastRenderedPageBreak/>
        <w:t>1.</w:t>
      </w:r>
      <w:r w:rsidR="008F6865">
        <w:rPr>
          <w:sz w:val="28"/>
          <w:szCs w:val="28"/>
        </w:rPr>
        <w:t>9</w:t>
      </w:r>
      <w:r w:rsidRPr="008F6865">
        <w:rPr>
          <w:sz w:val="28"/>
          <w:szCs w:val="28"/>
        </w:rPr>
        <w:t xml:space="preserve">. </w:t>
      </w:r>
      <w:proofErr w:type="spellStart"/>
      <w:r w:rsidRPr="008F6865">
        <w:rPr>
          <w:sz w:val="28"/>
          <w:szCs w:val="28"/>
        </w:rPr>
        <w:t>п.п</w:t>
      </w:r>
      <w:proofErr w:type="spellEnd"/>
      <w:r w:rsidRPr="008F6865">
        <w:rPr>
          <w:sz w:val="28"/>
          <w:szCs w:val="28"/>
        </w:rPr>
        <w:t>. 3.3.5. и 3.3.6. считать недействительными.</w:t>
      </w:r>
    </w:p>
    <w:p w:rsidR="007F112B" w:rsidRPr="008F6865" w:rsidRDefault="007F112B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</w:t>
      </w:r>
      <w:r w:rsidR="008F6865">
        <w:rPr>
          <w:sz w:val="28"/>
          <w:szCs w:val="28"/>
        </w:rPr>
        <w:t>10</w:t>
      </w:r>
      <w:r w:rsidRPr="008F6865">
        <w:rPr>
          <w:sz w:val="28"/>
          <w:szCs w:val="28"/>
        </w:rPr>
        <w:t xml:space="preserve">. </w:t>
      </w:r>
      <w:proofErr w:type="spellStart"/>
      <w:r w:rsidRPr="008F6865">
        <w:rPr>
          <w:sz w:val="28"/>
          <w:szCs w:val="28"/>
        </w:rPr>
        <w:t>п.п</w:t>
      </w:r>
      <w:proofErr w:type="spellEnd"/>
      <w:r w:rsidRPr="008F6865">
        <w:rPr>
          <w:sz w:val="28"/>
          <w:szCs w:val="28"/>
        </w:rPr>
        <w:t xml:space="preserve">. 3.3.7. считать </w:t>
      </w:r>
      <w:proofErr w:type="spellStart"/>
      <w:r w:rsidRPr="008F6865">
        <w:rPr>
          <w:sz w:val="28"/>
          <w:szCs w:val="28"/>
        </w:rPr>
        <w:t>п.п</w:t>
      </w:r>
      <w:proofErr w:type="spellEnd"/>
      <w:r w:rsidRPr="008F6865">
        <w:rPr>
          <w:sz w:val="28"/>
          <w:szCs w:val="28"/>
        </w:rPr>
        <w:t>. 3.3.5.</w:t>
      </w:r>
    </w:p>
    <w:p w:rsidR="007F112B" w:rsidRPr="008F6865" w:rsidRDefault="007F112B" w:rsidP="00D16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1.1</w:t>
      </w:r>
      <w:r w:rsidR="008F6865">
        <w:rPr>
          <w:sz w:val="28"/>
          <w:szCs w:val="28"/>
        </w:rPr>
        <w:t>1</w:t>
      </w:r>
      <w:r w:rsidR="001E46FF" w:rsidRPr="008F6865">
        <w:rPr>
          <w:sz w:val="28"/>
          <w:szCs w:val="28"/>
        </w:rPr>
        <w:t xml:space="preserve">. Приложения </w:t>
      </w:r>
      <w:r w:rsidRPr="008F6865">
        <w:rPr>
          <w:sz w:val="28"/>
          <w:szCs w:val="28"/>
        </w:rPr>
        <w:t>№ 12, № 13, № 20 и № 21 считать недействительными.</w:t>
      </w:r>
    </w:p>
    <w:p w:rsidR="007F112B" w:rsidRPr="008F6865" w:rsidRDefault="007F112B" w:rsidP="000E3A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1.1</w:t>
      </w:r>
      <w:r w:rsidR="008F6865">
        <w:rPr>
          <w:sz w:val="28"/>
          <w:szCs w:val="28"/>
        </w:rPr>
        <w:t>2</w:t>
      </w:r>
      <w:r w:rsidRPr="008F6865">
        <w:rPr>
          <w:sz w:val="28"/>
          <w:szCs w:val="28"/>
        </w:rPr>
        <w:t xml:space="preserve">. </w:t>
      </w:r>
      <w:r w:rsidR="000E3ABE" w:rsidRPr="008F6865">
        <w:rPr>
          <w:sz w:val="28"/>
          <w:szCs w:val="28"/>
        </w:rPr>
        <w:t>приложения Тарифного соглашения: № 5 «Тарифы на проведение диспансеризации», № 6 «Тарифы на отдельно выделенные медицинские услуги, оказываемые в амбулаторных условиях», № 7 «Расчет стоимости медицинской помощи (выделенных медицинских услуг)», № 11 «Управленческие коэффициенты по КСГ при оказании стационарной медицинской помощи», № 15 «Перечень КСГ по которым не применяются коэффициенты уровня оказания стационарной медицинской помощи и/или понижающие/повышающие коэффициенты управления», № 16 «Базовая ставка дневного стационара», № 19 «Управленческие коэффициенты по КСГ при оказании стационарозамещающей медицинской помощи», № 22 «Перечень КСГ по которым не применяются коэффициенты уровня оказания стационарозамещающей медицинской помощи  и/или понижающие коэффициенты управления», № 26 «Перечень медицинских организаций, участвующих в реализации Территориальной программы ОМС Ульяновской области в части оказания стационарной и стационарозамещающей специализированной медицинской помощи по уровням оказания медицинской помощи», изложить в новой редакции.</w:t>
      </w:r>
    </w:p>
    <w:p w:rsidR="005C4935" w:rsidRPr="008F6865" w:rsidRDefault="005C4935" w:rsidP="000E3A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1.1</w:t>
      </w:r>
      <w:r w:rsidR="008F6865">
        <w:rPr>
          <w:sz w:val="28"/>
          <w:szCs w:val="28"/>
        </w:rPr>
        <w:t>3</w:t>
      </w:r>
      <w:r w:rsidRPr="008F6865">
        <w:rPr>
          <w:sz w:val="28"/>
          <w:szCs w:val="28"/>
        </w:rPr>
        <w:t xml:space="preserve">. приложения Тарифного соглашения: № 14 «Тарифы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страхования», </w:t>
      </w:r>
      <w:r w:rsidRPr="008F6865">
        <w:rPr>
          <w:sz w:val="28"/>
          <w:szCs w:val="28"/>
        </w:rPr>
        <w:br/>
        <w:t>№ 27 «Объёмы</w:t>
      </w:r>
      <w:bookmarkStart w:id="1" w:name="_GoBack"/>
      <w:bookmarkEnd w:id="1"/>
      <w:r w:rsidRPr="008F6865">
        <w:rPr>
          <w:sz w:val="28"/>
          <w:szCs w:val="28"/>
        </w:rPr>
        <w:t xml:space="preserve"> оказания медицинской помощи по государственным заказам на 2017 год в разрезе СМО и МО, входящих в систему ОМС, по видам медицинской помощи», изложить в новой редакции.</w:t>
      </w:r>
    </w:p>
    <w:p w:rsidR="000E3ABE" w:rsidRPr="008F6865" w:rsidRDefault="000E3ABE" w:rsidP="000E3A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6865">
        <w:rPr>
          <w:sz w:val="28"/>
          <w:szCs w:val="28"/>
        </w:rPr>
        <w:t>1.1</w:t>
      </w:r>
      <w:r w:rsidR="008F6865">
        <w:rPr>
          <w:sz w:val="28"/>
          <w:szCs w:val="28"/>
        </w:rPr>
        <w:t>4</w:t>
      </w:r>
      <w:r w:rsidRPr="008F6865">
        <w:rPr>
          <w:sz w:val="28"/>
          <w:szCs w:val="28"/>
        </w:rPr>
        <w:t xml:space="preserve">. </w:t>
      </w:r>
      <w:r w:rsidR="00A62A15" w:rsidRPr="008F6865">
        <w:rPr>
          <w:rFonts w:eastAsiaTheme="minorHAnsi"/>
          <w:bCs/>
          <w:sz w:val="28"/>
          <w:szCs w:val="28"/>
          <w:lang w:eastAsia="en-US"/>
        </w:rPr>
        <w:t>дополнить Тарифное соглашение следующими приложениями: № 43 «</w:t>
      </w:r>
      <w:r w:rsidR="00253470" w:rsidRPr="008F6865">
        <w:rPr>
          <w:rFonts w:eastAsiaTheme="minorHAnsi"/>
          <w:bCs/>
          <w:sz w:val="28"/>
          <w:szCs w:val="28"/>
          <w:lang w:eastAsia="en-US"/>
        </w:rPr>
        <w:t>Стоимость законченного случая лечения по клинико-статистическим группам в условиях круглосуточного стационара в зависимости от уровн</w:t>
      </w:r>
      <w:r w:rsidR="0093721D" w:rsidRPr="008F6865">
        <w:rPr>
          <w:rFonts w:eastAsiaTheme="minorHAnsi"/>
          <w:bCs/>
          <w:sz w:val="28"/>
          <w:szCs w:val="28"/>
          <w:lang w:eastAsia="en-US"/>
        </w:rPr>
        <w:t>я</w:t>
      </w:r>
      <w:r w:rsidR="00253470" w:rsidRPr="008F6865">
        <w:rPr>
          <w:rFonts w:eastAsiaTheme="minorHAnsi"/>
          <w:bCs/>
          <w:sz w:val="28"/>
          <w:szCs w:val="28"/>
          <w:lang w:eastAsia="en-US"/>
        </w:rPr>
        <w:t xml:space="preserve"> медицинских организаций» и № 44 «Стоимость законченного случая лечения по клинико-статистическим группам в условиях дневного стационара в зависимости от уровня медицинских организаций».</w:t>
      </w:r>
    </w:p>
    <w:p w:rsidR="00AB5D45" w:rsidRPr="008F6865" w:rsidRDefault="006C1837" w:rsidP="00AB5D45">
      <w:pPr>
        <w:ind w:firstLine="567"/>
        <w:jc w:val="both"/>
        <w:rPr>
          <w:sz w:val="28"/>
          <w:szCs w:val="28"/>
          <w:lang w:eastAsia="ar-SA"/>
        </w:rPr>
      </w:pPr>
      <w:r w:rsidRPr="008F6865">
        <w:rPr>
          <w:sz w:val="28"/>
          <w:szCs w:val="28"/>
        </w:rPr>
        <w:t xml:space="preserve">2. </w:t>
      </w:r>
      <w:r w:rsidR="00AB5D45" w:rsidRPr="008F6865">
        <w:rPr>
          <w:sz w:val="28"/>
          <w:szCs w:val="28"/>
        </w:rPr>
        <w:t xml:space="preserve">Настоящее дополнительное соглашение к Тарифному </w:t>
      </w:r>
      <w:r w:rsidR="00B514E8" w:rsidRPr="008F6865">
        <w:rPr>
          <w:sz w:val="28"/>
          <w:szCs w:val="28"/>
        </w:rPr>
        <w:t>соглашению по положени</w:t>
      </w:r>
      <w:r w:rsidR="00B359A8" w:rsidRPr="008F6865">
        <w:rPr>
          <w:sz w:val="28"/>
          <w:szCs w:val="28"/>
        </w:rPr>
        <w:t>ям, изложенным</w:t>
      </w:r>
      <w:r w:rsidR="00AB5D45" w:rsidRPr="008F6865">
        <w:rPr>
          <w:sz w:val="28"/>
          <w:szCs w:val="28"/>
        </w:rPr>
        <w:t xml:space="preserve"> в пункт</w:t>
      </w:r>
      <w:r w:rsidR="00B359A8" w:rsidRPr="008F6865">
        <w:rPr>
          <w:sz w:val="28"/>
          <w:szCs w:val="28"/>
        </w:rPr>
        <w:t>ах</w:t>
      </w:r>
      <w:r w:rsidR="00AB5D45" w:rsidRPr="008F6865">
        <w:rPr>
          <w:sz w:val="28"/>
          <w:szCs w:val="28"/>
        </w:rPr>
        <w:t xml:space="preserve"> </w:t>
      </w:r>
      <w:proofErr w:type="gramStart"/>
      <w:r w:rsidR="00AB5D45" w:rsidRPr="008F6865">
        <w:rPr>
          <w:sz w:val="28"/>
          <w:szCs w:val="28"/>
        </w:rPr>
        <w:t>1.1</w:t>
      </w:r>
      <w:r w:rsidR="00B514E8" w:rsidRPr="008F6865">
        <w:rPr>
          <w:sz w:val="28"/>
          <w:szCs w:val="28"/>
        </w:rPr>
        <w:t>.,</w:t>
      </w:r>
      <w:proofErr w:type="gramEnd"/>
      <w:r w:rsidR="005C4935" w:rsidRPr="008F6865">
        <w:rPr>
          <w:sz w:val="28"/>
          <w:szCs w:val="28"/>
        </w:rPr>
        <w:t xml:space="preserve"> 1.3. и 1.1</w:t>
      </w:r>
      <w:r w:rsidR="008F6865">
        <w:rPr>
          <w:sz w:val="28"/>
          <w:szCs w:val="28"/>
        </w:rPr>
        <w:t>3</w:t>
      </w:r>
      <w:r w:rsidR="005C4935" w:rsidRPr="008F6865">
        <w:rPr>
          <w:sz w:val="28"/>
          <w:szCs w:val="28"/>
        </w:rPr>
        <w:t>.,</w:t>
      </w:r>
      <w:r w:rsidR="00AB5D45" w:rsidRPr="008F6865">
        <w:rPr>
          <w:sz w:val="28"/>
          <w:szCs w:val="28"/>
        </w:rPr>
        <w:t xml:space="preserve"> </w:t>
      </w:r>
      <w:r w:rsidR="00AB5D45" w:rsidRPr="008F6865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5C4935" w:rsidRPr="008F6865">
        <w:rPr>
          <w:sz w:val="28"/>
          <w:szCs w:val="28"/>
          <w:lang w:eastAsia="ar-SA"/>
        </w:rPr>
        <w:t>марта</w:t>
      </w:r>
      <w:r w:rsidR="00AB5D45" w:rsidRPr="008F6865">
        <w:rPr>
          <w:sz w:val="28"/>
          <w:szCs w:val="28"/>
          <w:lang w:eastAsia="ar-SA"/>
        </w:rPr>
        <w:t xml:space="preserve"> 2017 года.</w:t>
      </w:r>
    </w:p>
    <w:p w:rsidR="00BA5BB0" w:rsidRPr="008F6865" w:rsidRDefault="00AB5D45" w:rsidP="00AB5D45">
      <w:pPr>
        <w:ind w:firstLine="567"/>
        <w:jc w:val="both"/>
        <w:rPr>
          <w:sz w:val="28"/>
          <w:szCs w:val="28"/>
        </w:rPr>
      </w:pPr>
      <w:r w:rsidRPr="008F6865">
        <w:rPr>
          <w:sz w:val="28"/>
          <w:szCs w:val="28"/>
          <w:lang w:eastAsia="ar-SA"/>
        </w:rPr>
        <w:t xml:space="preserve">Положения, изложенные в </w:t>
      </w:r>
      <w:r w:rsidRPr="008F6865">
        <w:rPr>
          <w:bCs/>
          <w:sz w:val="28"/>
          <w:szCs w:val="28"/>
        </w:rPr>
        <w:t>пункта</w:t>
      </w:r>
      <w:r w:rsidR="00B514E8" w:rsidRPr="008F6865">
        <w:rPr>
          <w:bCs/>
          <w:sz w:val="28"/>
          <w:szCs w:val="28"/>
        </w:rPr>
        <w:t xml:space="preserve">х </w:t>
      </w:r>
      <w:proofErr w:type="gramStart"/>
      <w:r w:rsidR="00B514E8" w:rsidRPr="008F6865">
        <w:rPr>
          <w:bCs/>
          <w:sz w:val="28"/>
          <w:szCs w:val="28"/>
        </w:rPr>
        <w:t>1.2</w:t>
      </w:r>
      <w:r w:rsidRPr="008F6865">
        <w:rPr>
          <w:bCs/>
          <w:sz w:val="28"/>
          <w:szCs w:val="28"/>
        </w:rPr>
        <w:t>.</w:t>
      </w:r>
      <w:r w:rsidRPr="008F6865">
        <w:rPr>
          <w:sz w:val="28"/>
          <w:szCs w:val="28"/>
          <w:lang w:eastAsia="ar-SA"/>
        </w:rPr>
        <w:t>,</w:t>
      </w:r>
      <w:proofErr w:type="gramEnd"/>
      <w:r w:rsidRPr="008F6865">
        <w:rPr>
          <w:sz w:val="28"/>
          <w:szCs w:val="28"/>
          <w:lang w:eastAsia="ar-SA"/>
        </w:rPr>
        <w:t xml:space="preserve"> 1.</w:t>
      </w:r>
      <w:r w:rsidR="00B514E8" w:rsidRPr="008F6865">
        <w:rPr>
          <w:sz w:val="28"/>
          <w:szCs w:val="28"/>
          <w:lang w:eastAsia="ar-SA"/>
        </w:rPr>
        <w:t>4</w:t>
      </w:r>
      <w:r w:rsidRPr="008F6865">
        <w:rPr>
          <w:sz w:val="28"/>
          <w:szCs w:val="28"/>
          <w:lang w:eastAsia="ar-SA"/>
        </w:rPr>
        <w:t>., 1.</w:t>
      </w:r>
      <w:r w:rsidR="00B514E8" w:rsidRPr="008F6865">
        <w:rPr>
          <w:sz w:val="28"/>
          <w:szCs w:val="28"/>
          <w:lang w:eastAsia="ar-SA"/>
        </w:rPr>
        <w:t>5</w:t>
      </w:r>
      <w:r w:rsidRPr="008F6865">
        <w:rPr>
          <w:sz w:val="28"/>
          <w:szCs w:val="28"/>
          <w:lang w:eastAsia="ar-SA"/>
        </w:rPr>
        <w:t>.</w:t>
      </w:r>
      <w:r w:rsidR="00B514E8" w:rsidRPr="008F6865">
        <w:rPr>
          <w:sz w:val="28"/>
          <w:szCs w:val="28"/>
          <w:lang w:eastAsia="ar-SA"/>
        </w:rPr>
        <w:t xml:space="preserve">, 1.6., 1.7., </w:t>
      </w:r>
      <w:r w:rsidR="008F6865">
        <w:rPr>
          <w:sz w:val="28"/>
          <w:szCs w:val="28"/>
          <w:lang w:eastAsia="ar-SA"/>
        </w:rPr>
        <w:t xml:space="preserve">1.8., </w:t>
      </w:r>
      <w:r w:rsidRPr="008F6865">
        <w:rPr>
          <w:sz w:val="28"/>
          <w:szCs w:val="28"/>
          <w:lang w:eastAsia="ar-SA"/>
        </w:rPr>
        <w:t>1.</w:t>
      </w:r>
      <w:r w:rsidR="008F6865">
        <w:rPr>
          <w:sz w:val="28"/>
          <w:szCs w:val="28"/>
          <w:lang w:eastAsia="ar-SA"/>
        </w:rPr>
        <w:t>9</w:t>
      </w:r>
      <w:r w:rsidRPr="008F6865">
        <w:rPr>
          <w:sz w:val="28"/>
          <w:szCs w:val="28"/>
          <w:lang w:eastAsia="ar-SA"/>
        </w:rPr>
        <w:t>.</w:t>
      </w:r>
      <w:r w:rsidR="00B514E8" w:rsidRPr="008F6865">
        <w:rPr>
          <w:sz w:val="28"/>
          <w:szCs w:val="28"/>
          <w:lang w:eastAsia="ar-SA"/>
        </w:rPr>
        <w:t>, 1.</w:t>
      </w:r>
      <w:r w:rsidR="008F6865">
        <w:rPr>
          <w:sz w:val="28"/>
          <w:szCs w:val="28"/>
          <w:lang w:eastAsia="ar-SA"/>
        </w:rPr>
        <w:t>10</w:t>
      </w:r>
      <w:r w:rsidR="00B514E8" w:rsidRPr="008F6865">
        <w:rPr>
          <w:sz w:val="28"/>
          <w:szCs w:val="28"/>
          <w:lang w:eastAsia="ar-SA"/>
        </w:rPr>
        <w:t>., 1.1</w:t>
      </w:r>
      <w:r w:rsidR="008F6865">
        <w:rPr>
          <w:sz w:val="28"/>
          <w:szCs w:val="28"/>
          <w:lang w:eastAsia="ar-SA"/>
        </w:rPr>
        <w:t>1</w:t>
      </w:r>
      <w:r w:rsidR="00B514E8" w:rsidRPr="008F6865">
        <w:rPr>
          <w:sz w:val="28"/>
          <w:szCs w:val="28"/>
          <w:lang w:eastAsia="ar-SA"/>
        </w:rPr>
        <w:t>., 1.1</w:t>
      </w:r>
      <w:r w:rsidR="008F6865">
        <w:rPr>
          <w:sz w:val="28"/>
          <w:szCs w:val="28"/>
          <w:lang w:eastAsia="ar-SA"/>
        </w:rPr>
        <w:t>2</w:t>
      </w:r>
      <w:r w:rsidR="00B514E8" w:rsidRPr="008F6865">
        <w:rPr>
          <w:sz w:val="28"/>
          <w:szCs w:val="28"/>
          <w:lang w:eastAsia="ar-SA"/>
        </w:rPr>
        <w:t>. и 1.1</w:t>
      </w:r>
      <w:r w:rsidR="008F6865">
        <w:rPr>
          <w:sz w:val="28"/>
          <w:szCs w:val="28"/>
          <w:lang w:eastAsia="ar-SA"/>
        </w:rPr>
        <w:t>4</w:t>
      </w:r>
      <w:r w:rsidR="00B514E8" w:rsidRPr="008F6865">
        <w:rPr>
          <w:sz w:val="28"/>
          <w:szCs w:val="28"/>
          <w:lang w:eastAsia="ar-SA"/>
        </w:rPr>
        <w:t>.,</w:t>
      </w:r>
      <w:r w:rsidRPr="008F6865">
        <w:rPr>
          <w:sz w:val="28"/>
          <w:szCs w:val="28"/>
          <w:lang w:eastAsia="ar-SA"/>
        </w:rPr>
        <w:t xml:space="preserve"> распространяют свое действие на правоотношения, возникшие с 01.0</w:t>
      </w:r>
      <w:r w:rsidR="00B514E8" w:rsidRPr="008F6865">
        <w:rPr>
          <w:sz w:val="28"/>
          <w:szCs w:val="28"/>
          <w:lang w:eastAsia="ar-SA"/>
        </w:rPr>
        <w:t>4</w:t>
      </w:r>
      <w:r w:rsidRPr="008F6865">
        <w:rPr>
          <w:sz w:val="28"/>
          <w:szCs w:val="28"/>
          <w:lang w:eastAsia="ar-SA"/>
        </w:rPr>
        <w:t>.2017 года.</w:t>
      </w:r>
    </w:p>
    <w:p w:rsidR="001C016B" w:rsidRPr="008F6865" w:rsidRDefault="001C016B" w:rsidP="001C016B">
      <w:pPr>
        <w:widowControl w:val="0"/>
        <w:autoSpaceDE w:val="0"/>
        <w:autoSpaceDN w:val="0"/>
        <w:adjustRightInd w:val="0"/>
        <w:jc w:val="both"/>
        <w:rPr>
          <w:sz w:val="24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Министр здравоохранения, семьи и социального благополучия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Ульяновской области</w:t>
            </w: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AD560D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П.С. Дегтярь</w:t>
            </w:r>
          </w:p>
          <w:p w:rsidR="00AD560D" w:rsidRPr="008F6865" w:rsidRDefault="00AD560D" w:rsidP="00AD560D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</w:p>
          <w:p w:rsidR="00AD560D" w:rsidRPr="008F6865" w:rsidRDefault="00AD560D" w:rsidP="0021563F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В.В. Смирнов</w:t>
            </w:r>
          </w:p>
          <w:p w:rsidR="00AD560D" w:rsidRPr="008F6865" w:rsidRDefault="00AD560D" w:rsidP="0021563F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lastRenderedPageBreak/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Палата Ульяновской области»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32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__________________ В.Г. </w:t>
            </w:r>
            <w:proofErr w:type="spellStart"/>
            <w:r w:rsidRPr="008F6865">
              <w:rPr>
                <w:sz w:val="28"/>
                <w:szCs w:val="28"/>
              </w:rPr>
              <w:t>Караулова</w:t>
            </w:r>
            <w:proofErr w:type="spellEnd"/>
          </w:p>
          <w:p w:rsidR="00AD560D" w:rsidRPr="008F6865" w:rsidRDefault="00AD560D" w:rsidP="0021563F">
            <w:pPr>
              <w:rPr>
                <w:sz w:val="22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D560D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 </w:t>
            </w:r>
            <w:r w:rsidR="00AA1877" w:rsidRPr="008F6865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Ульяновск – Медицина»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D560D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 Л.В. Мухаметшина</w:t>
            </w: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Председатель Ульяновской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областной организации 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профессионального союза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работников здравоохранения РФ</w:t>
            </w:r>
          </w:p>
          <w:p w:rsidR="00AA1877" w:rsidRPr="008F6865" w:rsidRDefault="00AA1877" w:rsidP="00AA1877">
            <w:pPr>
              <w:rPr>
                <w:sz w:val="10"/>
                <w:szCs w:val="28"/>
              </w:rPr>
            </w:pPr>
          </w:p>
          <w:p w:rsidR="00AA1877" w:rsidRPr="008F6865" w:rsidRDefault="00AA1877" w:rsidP="00AA1877">
            <w:pPr>
              <w:rPr>
                <w:sz w:val="10"/>
                <w:szCs w:val="28"/>
              </w:rPr>
            </w:pPr>
          </w:p>
          <w:p w:rsidR="00AA1877" w:rsidRPr="008F6865" w:rsidRDefault="00AA1877" w:rsidP="00AA1877">
            <w:pPr>
              <w:rPr>
                <w:sz w:val="10"/>
                <w:szCs w:val="28"/>
              </w:rPr>
            </w:pPr>
          </w:p>
          <w:p w:rsidR="00AA1877" w:rsidRPr="008F6865" w:rsidRDefault="00AA1877" w:rsidP="00AA1877">
            <w:pPr>
              <w:rPr>
                <w:sz w:val="14"/>
                <w:szCs w:val="28"/>
              </w:rPr>
            </w:pPr>
          </w:p>
          <w:p w:rsidR="00AA1877" w:rsidRPr="008F6865" w:rsidRDefault="00AA1877" w:rsidP="00AA1877">
            <w:pPr>
              <w:rPr>
                <w:sz w:val="6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С.А. Свирина</w:t>
            </w:r>
          </w:p>
          <w:p w:rsidR="00AB5D45" w:rsidRPr="008F6865" w:rsidRDefault="00AB5D45" w:rsidP="00AA1877">
            <w:pPr>
              <w:rPr>
                <w:sz w:val="10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Заведующий отделом социальной защиты, правовой инспектор труда ЦК Профсоюза по Ульяновской области 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Н.Е. Мальцева</w:t>
            </w:r>
          </w:p>
          <w:p w:rsidR="00AD560D" w:rsidRPr="008F6865" w:rsidRDefault="00AD560D" w:rsidP="00AA1877">
            <w:pPr>
              <w:rPr>
                <w:sz w:val="14"/>
                <w:szCs w:val="28"/>
              </w:rPr>
            </w:pPr>
          </w:p>
        </w:tc>
      </w:tr>
      <w:tr w:rsidR="008F6865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г. Ульяновска»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4A44E0" w:rsidRPr="008F6865" w:rsidRDefault="00AA1877" w:rsidP="00AA1877">
            <w:pPr>
              <w:rPr>
                <w:sz w:val="10"/>
                <w:szCs w:val="28"/>
              </w:rPr>
            </w:pPr>
            <w:r w:rsidRPr="008F6865">
              <w:rPr>
                <w:sz w:val="28"/>
                <w:szCs w:val="28"/>
              </w:rPr>
              <w:t>_________________ И.И. Мидленко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1C016B" w:rsidRPr="008F6865" w:rsidRDefault="00AA1877" w:rsidP="00AA1877">
            <w:pPr>
              <w:rPr>
                <w:sz w:val="14"/>
                <w:szCs w:val="28"/>
              </w:rPr>
            </w:pPr>
            <w:r w:rsidRPr="008F6865">
              <w:rPr>
                <w:sz w:val="28"/>
                <w:szCs w:val="28"/>
              </w:rPr>
              <w:t>_____________________ В.П. Демин</w:t>
            </w:r>
          </w:p>
          <w:p w:rsidR="00AD560D" w:rsidRPr="008F6865" w:rsidRDefault="00AD560D" w:rsidP="004A44E0">
            <w:pPr>
              <w:rPr>
                <w:sz w:val="10"/>
                <w:szCs w:val="28"/>
              </w:rPr>
            </w:pPr>
          </w:p>
        </w:tc>
      </w:tr>
      <w:tr w:rsidR="00AD560D" w:rsidRPr="008F6865" w:rsidTr="00AD560D">
        <w:trPr>
          <w:trHeight w:val="203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Заместитель директора департамента развития здравоохранения – начальник отдела формирования программ и инфраструктурного развития Министерства здравоохранения, семьи и социального благополучия Ульяновской области</w:t>
            </w:r>
          </w:p>
          <w:p w:rsidR="00AA1877" w:rsidRPr="008F6865" w:rsidRDefault="00AA1877" w:rsidP="00AA1877">
            <w:pPr>
              <w:rPr>
                <w:sz w:val="14"/>
                <w:szCs w:val="28"/>
              </w:rPr>
            </w:pPr>
          </w:p>
          <w:p w:rsidR="00AA1877" w:rsidRPr="008F6865" w:rsidRDefault="00AA1877" w:rsidP="00AA1877">
            <w:pPr>
              <w:rPr>
                <w:sz w:val="14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___________________ Т.Я. Водкина</w:t>
            </w:r>
          </w:p>
          <w:p w:rsidR="00AD560D" w:rsidRPr="008F6865" w:rsidRDefault="00AD560D" w:rsidP="004A44E0">
            <w:pPr>
              <w:rPr>
                <w:sz w:val="14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Заместитель директора по организации ОМС Территориального фонда обязательного медицинского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страхования Ульяновской области</w:t>
            </w: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</w:p>
          <w:p w:rsidR="00AA1877" w:rsidRPr="008F6865" w:rsidRDefault="00AA1877" w:rsidP="00AA1877">
            <w:pPr>
              <w:rPr>
                <w:sz w:val="28"/>
                <w:szCs w:val="28"/>
              </w:rPr>
            </w:pPr>
            <w:r w:rsidRPr="008F6865">
              <w:rPr>
                <w:sz w:val="28"/>
                <w:szCs w:val="28"/>
              </w:rPr>
              <w:t>__________________ И.Ш. Бакиров</w:t>
            </w:r>
          </w:p>
          <w:p w:rsidR="00AD560D" w:rsidRPr="008F6865" w:rsidRDefault="00AD560D" w:rsidP="004A44E0">
            <w:pPr>
              <w:rPr>
                <w:sz w:val="28"/>
                <w:szCs w:val="28"/>
              </w:rPr>
            </w:pPr>
          </w:p>
        </w:tc>
      </w:tr>
    </w:tbl>
    <w:p w:rsidR="00B21EF0" w:rsidRPr="008F6865" w:rsidRDefault="00B21EF0" w:rsidP="00A92CDD">
      <w:pPr>
        <w:rPr>
          <w:sz w:val="28"/>
          <w:szCs w:val="28"/>
        </w:rPr>
      </w:pPr>
    </w:p>
    <w:sectPr w:rsidR="00B21EF0" w:rsidRPr="008F6865" w:rsidSect="00317B4E">
      <w:headerReference w:type="even" r:id="rId16"/>
      <w:headerReference w:type="default" r:id="rId17"/>
      <w:pgSz w:w="11906" w:h="16838" w:code="9"/>
      <w:pgMar w:top="709" w:right="849" w:bottom="709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6D" w:rsidRDefault="00447D6D">
      <w:r>
        <w:separator/>
      </w:r>
    </w:p>
  </w:endnote>
  <w:endnote w:type="continuationSeparator" w:id="0">
    <w:p w:rsidR="00447D6D" w:rsidRDefault="0044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6D" w:rsidRDefault="00447D6D">
      <w:r>
        <w:separator/>
      </w:r>
    </w:p>
  </w:footnote>
  <w:footnote w:type="continuationSeparator" w:id="0">
    <w:p w:rsidR="00447D6D" w:rsidRDefault="00447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045" w:rsidRDefault="006730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045" w:rsidRDefault="006730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37FF">
      <w:rPr>
        <w:rStyle w:val="a9"/>
        <w:noProof/>
      </w:rPr>
      <w:t>10</w:t>
    </w:r>
    <w:r>
      <w:rPr>
        <w:rStyle w:val="a9"/>
      </w:rPr>
      <w:fldChar w:fldCharType="end"/>
    </w:r>
  </w:p>
  <w:p w:rsidR="00673045" w:rsidRDefault="00673045">
    <w:pPr>
      <w:pStyle w:val="a7"/>
    </w:pPr>
  </w:p>
  <w:p w:rsidR="00673045" w:rsidRDefault="006730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B7614"/>
    <w:multiLevelType w:val="hybridMultilevel"/>
    <w:tmpl w:val="B4300F82"/>
    <w:lvl w:ilvl="0" w:tplc="2BF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28DE"/>
    <w:rsid w:val="00062D12"/>
    <w:rsid w:val="00064E19"/>
    <w:rsid w:val="00067572"/>
    <w:rsid w:val="00074DF4"/>
    <w:rsid w:val="000942EE"/>
    <w:rsid w:val="000B353B"/>
    <w:rsid w:val="000B3B45"/>
    <w:rsid w:val="000E2589"/>
    <w:rsid w:val="000E3ABE"/>
    <w:rsid w:val="00102A92"/>
    <w:rsid w:val="00103CA2"/>
    <w:rsid w:val="00104ABC"/>
    <w:rsid w:val="001058C8"/>
    <w:rsid w:val="00111B0C"/>
    <w:rsid w:val="00111EAB"/>
    <w:rsid w:val="00112CC2"/>
    <w:rsid w:val="001147AB"/>
    <w:rsid w:val="00131A27"/>
    <w:rsid w:val="00132E43"/>
    <w:rsid w:val="00134D9B"/>
    <w:rsid w:val="001369AA"/>
    <w:rsid w:val="00144E2D"/>
    <w:rsid w:val="0015631F"/>
    <w:rsid w:val="00163A2D"/>
    <w:rsid w:val="00171222"/>
    <w:rsid w:val="0017433A"/>
    <w:rsid w:val="0018464B"/>
    <w:rsid w:val="0018619C"/>
    <w:rsid w:val="001B2FA7"/>
    <w:rsid w:val="001C016B"/>
    <w:rsid w:val="001C28CD"/>
    <w:rsid w:val="001C5501"/>
    <w:rsid w:val="001D0A6D"/>
    <w:rsid w:val="001E4187"/>
    <w:rsid w:val="001E46FF"/>
    <w:rsid w:val="0021563F"/>
    <w:rsid w:val="002410BA"/>
    <w:rsid w:val="0024601C"/>
    <w:rsid w:val="0024631E"/>
    <w:rsid w:val="00253470"/>
    <w:rsid w:val="00265C80"/>
    <w:rsid w:val="00273C64"/>
    <w:rsid w:val="002931AE"/>
    <w:rsid w:val="002A603B"/>
    <w:rsid w:val="002B1DFE"/>
    <w:rsid w:val="002B4479"/>
    <w:rsid w:val="002D109D"/>
    <w:rsid w:val="002D42D1"/>
    <w:rsid w:val="003010D4"/>
    <w:rsid w:val="00306E2D"/>
    <w:rsid w:val="00313C91"/>
    <w:rsid w:val="00316928"/>
    <w:rsid w:val="00317B4E"/>
    <w:rsid w:val="0032453E"/>
    <w:rsid w:val="003455C2"/>
    <w:rsid w:val="00346E50"/>
    <w:rsid w:val="00355D71"/>
    <w:rsid w:val="00363411"/>
    <w:rsid w:val="00364E99"/>
    <w:rsid w:val="00376FD6"/>
    <w:rsid w:val="003824CD"/>
    <w:rsid w:val="003871D9"/>
    <w:rsid w:val="003A5BAF"/>
    <w:rsid w:val="003C2985"/>
    <w:rsid w:val="003D409B"/>
    <w:rsid w:val="003D4D94"/>
    <w:rsid w:val="003E2596"/>
    <w:rsid w:val="003E5557"/>
    <w:rsid w:val="003E6C8D"/>
    <w:rsid w:val="003F3802"/>
    <w:rsid w:val="003F48B6"/>
    <w:rsid w:val="003F5697"/>
    <w:rsid w:val="004159B7"/>
    <w:rsid w:val="004256D4"/>
    <w:rsid w:val="004320F5"/>
    <w:rsid w:val="00447D6D"/>
    <w:rsid w:val="00453A17"/>
    <w:rsid w:val="0045779F"/>
    <w:rsid w:val="004643DE"/>
    <w:rsid w:val="004A3DF8"/>
    <w:rsid w:val="004A44E0"/>
    <w:rsid w:val="004B0D4C"/>
    <w:rsid w:val="004C150C"/>
    <w:rsid w:val="004C3B85"/>
    <w:rsid w:val="004F6BD3"/>
    <w:rsid w:val="005505ED"/>
    <w:rsid w:val="0056088F"/>
    <w:rsid w:val="005649C4"/>
    <w:rsid w:val="0056678D"/>
    <w:rsid w:val="00574690"/>
    <w:rsid w:val="00583634"/>
    <w:rsid w:val="00593BF1"/>
    <w:rsid w:val="005C0178"/>
    <w:rsid w:val="005C09DC"/>
    <w:rsid w:val="005C4935"/>
    <w:rsid w:val="005D25B3"/>
    <w:rsid w:val="005D3CAD"/>
    <w:rsid w:val="005E06F5"/>
    <w:rsid w:val="005F533F"/>
    <w:rsid w:val="00601518"/>
    <w:rsid w:val="00611109"/>
    <w:rsid w:val="00623107"/>
    <w:rsid w:val="006250B5"/>
    <w:rsid w:val="00634F1B"/>
    <w:rsid w:val="00645B14"/>
    <w:rsid w:val="00671D15"/>
    <w:rsid w:val="00673045"/>
    <w:rsid w:val="006774B2"/>
    <w:rsid w:val="00687F12"/>
    <w:rsid w:val="006C1837"/>
    <w:rsid w:val="006C35C3"/>
    <w:rsid w:val="006C444C"/>
    <w:rsid w:val="006D78F8"/>
    <w:rsid w:val="006E4BB2"/>
    <w:rsid w:val="006F16F1"/>
    <w:rsid w:val="006F2876"/>
    <w:rsid w:val="006F61FA"/>
    <w:rsid w:val="007132DC"/>
    <w:rsid w:val="007148EA"/>
    <w:rsid w:val="00716B26"/>
    <w:rsid w:val="00735823"/>
    <w:rsid w:val="00767040"/>
    <w:rsid w:val="00767EC7"/>
    <w:rsid w:val="007944A4"/>
    <w:rsid w:val="007A60DB"/>
    <w:rsid w:val="007B4A4C"/>
    <w:rsid w:val="007B7844"/>
    <w:rsid w:val="007C606C"/>
    <w:rsid w:val="007E4311"/>
    <w:rsid w:val="007F112B"/>
    <w:rsid w:val="00810306"/>
    <w:rsid w:val="008353A2"/>
    <w:rsid w:val="008466FD"/>
    <w:rsid w:val="008474D4"/>
    <w:rsid w:val="00860111"/>
    <w:rsid w:val="00880303"/>
    <w:rsid w:val="00890B64"/>
    <w:rsid w:val="00893062"/>
    <w:rsid w:val="00894DEC"/>
    <w:rsid w:val="008A7F3E"/>
    <w:rsid w:val="008C0EBE"/>
    <w:rsid w:val="008F40D7"/>
    <w:rsid w:val="008F535D"/>
    <w:rsid w:val="008F6865"/>
    <w:rsid w:val="00901DB2"/>
    <w:rsid w:val="00911B49"/>
    <w:rsid w:val="00914215"/>
    <w:rsid w:val="00914414"/>
    <w:rsid w:val="00924286"/>
    <w:rsid w:val="00924FB3"/>
    <w:rsid w:val="00930451"/>
    <w:rsid w:val="00932E49"/>
    <w:rsid w:val="0093721D"/>
    <w:rsid w:val="009507F0"/>
    <w:rsid w:val="00952D92"/>
    <w:rsid w:val="00970FF9"/>
    <w:rsid w:val="009716E5"/>
    <w:rsid w:val="009733C8"/>
    <w:rsid w:val="00995BD9"/>
    <w:rsid w:val="009D2D18"/>
    <w:rsid w:val="009E2D02"/>
    <w:rsid w:val="009F498D"/>
    <w:rsid w:val="009F639A"/>
    <w:rsid w:val="00A01B62"/>
    <w:rsid w:val="00A03E48"/>
    <w:rsid w:val="00A13EA9"/>
    <w:rsid w:val="00A15EED"/>
    <w:rsid w:val="00A31569"/>
    <w:rsid w:val="00A325FE"/>
    <w:rsid w:val="00A46928"/>
    <w:rsid w:val="00A513A8"/>
    <w:rsid w:val="00A52564"/>
    <w:rsid w:val="00A56E5D"/>
    <w:rsid w:val="00A604C5"/>
    <w:rsid w:val="00A61AD0"/>
    <w:rsid w:val="00A62407"/>
    <w:rsid w:val="00A627CE"/>
    <w:rsid w:val="00A62A15"/>
    <w:rsid w:val="00A72C00"/>
    <w:rsid w:val="00A806A8"/>
    <w:rsid w:val="00A92CDD"/>
    <w:rsid w:val="00AA1877"/>
    <w:rsid w:val="00AB5236"/>
    <w:rsid w:val="00AB5D45"/>
    <w:rsid w:val="00AD288F"/>
    <w:rsid w:val="00AD560D"/>
    <w:rsid w:val="00AE54E4"/>
    <w:rsid w:val="00AF176B"/>
    <w:rsid w:val="00B0033D"/>
    <w:rsid w:val="00B00A63"/>
    <w:rsid w:val="00B00FA6"/>
    <w:rsid w:val="00B15DDC"/>
    <w:rsid w:val="00B20411"/>
    <w:rsid w:val="00B21EF0"/>
    <w:rsid w:val="00B33CDB"/>
    <w:rsid w:val="00B359A8"/>
    <w:rsid w:val="00B46ACD"/>
    <w:rsid w:val="00B514E8"/>
    <w:rsid w:val="00B52FE5"/>
    <w:rsid w:val="00B54504"/>
    <w:rsid w:val="00B61C26"/>
    <w:rsid w:val="00B64709"/>
    <w:rsid w:val="00B70C92"/>
    <w:rsid w:val="00B76068"/>
    <w:rsid w:val="00B765F1"/>
    <w:rsid w:val="00B82C6B"/>
    <w:rsid w:val="00B9503A"/>
    <w:rsid w:val="00B97C76"/>
    <w:rsid w:val="00BA0B62"/>
    <w:rsid w:val="00BA0BD7"/>
    <w:rsid w:val="00BA4B34"/>
    <w:rsid w:val="00BA5BB0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1183"/>
    <w:rsid w:val="00C340EA"/>
    <w:rsid w:val="00C4776E"/>
    <w:rsid w:val="00C5093C"/>
    <w:rsid w:val="00C5635F"/>
    <w:rsid w:val="00C7228E"/>
    <w:rsid w:val="00C80DAF"/>
    <w:rsid w:val="00C83425"/>
    <w:rsid w:val="00C872EB"/>
    <w:rsid w:val="00C91F45"/>
    <w:rsid w:val="00C937FF"/>
    <w:rsid w:val="00C96D65"/>
    <w:rsid w:val="00CA6F9F"/>
    <w:rsid w:val="00CB65E7"/>
    <w:rsid w:val="00CC1391"/>
    <w:rsid w:val="00CC2A1F"/>
    <w:rsid w:val="00CD2585"/>
    <w:rsid w:val="00CD52F7"/>
    <w:rsid w:val="00CD632A"/>
    <w:rsid w:val="00CE1B31"/>
    <w:rsid w:val="00CF230F"/>
    <w:rsid w:val="00D04CCF"/>
    <w:rsid w:val="00D12054"/>
    <w:rsid w:val="00D16CA0"/>
    <w:rsid w:val="00D26F03"/>
    <w:rsid w:val="00D600EC"/>
    <w:rsid w:val="00D661ED"/>
    <w:rsid w:val="00D71B33"/>
    <w:rsid w:val="00D812C4"/>
    <w:rsid w:val="00D81742"/>
    <w:rsid w:val="00D9177F"/>
    <w:rsid w:val="00D95D03"/>
    <w:rsid w:val="00DC70FA"/>
    <w:rsid w:val="00DE0846"/>
    <w:rsid w:val="00DE42DF"/>
    <w:rsid w:val="00DE7295"/>
    <w:rsid w:val="00DF0114"/>
    <w:rsid w:val="00DF5872"/>
    <w:rsid w:val="00E129E1"/>
    <w:rsid w:val="00E16058"/>
    <w:rsid w:val="00E23314"/>
    <w:rsid w:val="00E27A7A"/>
    <w:rsid w:val="00E42012"/>
    <w:rsid w:val="00E434A5"/>
    <w:rsid w:val="00E7185E"/>
    <w:rsid w:val="00E74CAB"/>
    <w:rsid w:val="00E92B1C"/>
    <w:rsid w:val="00E9526B"/>
    <w:rsid w:val="00E97F2B"/>
    <w:rsid w:val="00EA3440"/>
    <w:rsid w:val="00ED23D7"/>
    <w:rsid w:val="00ED701E"/>
    <w:rsid w:val="00EE131B"/>
    <w:rsid w:val="00EF4787"/>
    <w:rsid w:val="00F041F2"/>
    <w:rsid w:val="00F20055"/>
    <w:rsid w:val="00F32E43"/>
    <w:rsid w:val="00F458D3"/>
    <w:rsid w:val="00F6199F"/>
    <w:rsid w:val="00F758DD"/>
    <w:rsid w:val="00F8123C"/>
    <w:rsid w:val="00F8182F"/>
    <w:rsid w:val="00F8323D"/>
    <w:rsid w:val="00F84085"/>
    <w:rsid w:val="00FA5DE4"/>
    <w:rsid w:val="00FC06DE"/>
    <w:rsid w:val="00FC1F3F"/>
    <w:rsid w:val="00FE72CD"/>
    <w:rsid w:val="00FF55E0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  <w:style w:type="paragraph" w:customStyle="1" w:styleId="211">
    <w:name w:val="Основной текст с отступом 21"/>
    <w:basedOn w:val="a"/>
    <w:rsid w:val="00673045"/>
    <w:pPr>
      <w:spacing w:after="120" w:line="480" w:lineRule="auto"/>
      <w:ind w:left="283"/>
    </w:pPr>
    <w:rPr>
      <w:sz w:val="24"/>
      <w:szCs w:val="24"/>
      <w:lang w:eastAsia="ar-SA"/>
    </w:rPr>
  </w:style>
  <w:style w:type="table" w:customStyle="1" w:styleId="26">
    <w:name w:val="Сетка таблицы2"/>
    <w:basedOn w:val="a1"/>
    <w:next w:val="af1"/>
    <w:uiPriority w:val="59"/>
    <w:rsid w:val="001B2FA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0F4F2711253322FF00082CCD3C4A064E9BDFD3E8F29FFA63ABB5S23DG" TargetMode="External"/><Relationship Id="rId13" Type="http://schemas.openxmlformats.org/officeDocument/2006/relationships/hyperlink" Target="consultantplus://offline/ref=960F4F2711253322FF00082CCD3C4A064E9BDFD3E8F29FFA63ABB5S23D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0F4F2711253322FF00082CCD3C4A064E9BDFD3E8F29FFA63ABB5S23D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0F4F2711253322FF00082CCD3C4A064E9BDFD3E8F29FFA63ABB5S23D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consultantplus://offline/ref=960F4F2711253322FF00082CCD3C4A064E9BDFD3E8F29FFA63ABB5S23D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0F4F2711253322FF00082CCD3C4A064E9BDFD3E8F29FFA63ABB5S23DG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C69F5-B95A-4533-8A39-13719F28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10</Pages>
  <Words>3534</Words>
  <Characters>20147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32</cp:revision>
  <cp:lastPrinted>2017-03-16T04:02:00Z</cp:lastPrinted>
  <dcterms:created xsi:type="dcterms:W3CDTF">2017-02-08T05:13:00Z</dcterms:created>
  <dcterms:modified xsi:type="dcterms:W3CDTF">2017-03-17T09:40:00Z</dcterms:modified>
</cp:coreProperties>
</file>